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83FB" w14:textId="77777777" w:rsidR="00744F43" w:rsidRDefault="00532C89">
      <w:pPr>
        <w:spacing w:after="9" w:line="259" w:lineRule="auto"/>
        <w:ind w:left="10" w:firstLine="0"/>
      </w:pPr>
      <w:r>
        <w:rPr>
          <w:b/>
          <w:sz w:val="28"/>
        </w:rPr>
        <w:t xml:space="preserve"> </w:t>
      </w:r>
    </w:p>
    <w:p w14:paraId="3D180C99" w14:textId="77777777" w:rsidR="00744F43" w:rsidRDefault="00532C89">
      <w:pPr>
        <w:spacing w:after="0" w:line="259" w:lineRule="auto"/>
        <w:ind w:left="111" w:firstLine="0"/>
        <w:jc w:val="center"/>
      </w:pPr>
      <w:r>
        <w:rPr>
          <w:b/>
          <w:sz w:val="32"/>
        </w:rPr>
        <w:t xml:space="preserve"> </w:t>
      </w:r>
    </w:p>
    <w:p w14:paraId="5EA8304F" w14:textId="77777777" w:rsidR="00744F43" w:rsidRDefault="00532C89">
      <w:pPr>
        <w:spacing w:after="0" w:line="259" w:lineRule="auto"/>
        <w:ind w:left="111" w:firstLine="0"/>
        <w:jc w:val="center"/>
      </w:pPr>
      <w:r>
        <w:rPr>
          <w:b/>
          <w:sz w:val="32"/>
        </w:rPr>
        <w:t xml:space="preserve"> </w:t>
      </w:r>
    </w:p>
    <w:p w14:paraId="755221A9" w14:textId="77777777" w:rsidR="00744F43" w:rsidRDefault="00532C89">
      <w:pPr>
        <w:spacing w:after="0" w:line="259" w:lineRule="auto"/>
        <w:ind w:left="111" w:firstLine="0"/>
        <w:jc w:val="center"/>
      </w:pPr>
      <w:r>
        <w:rPr>
          <w:b/>
          <w:sz w:val="32"/>
        </w:rPr>
        <w:t xml:space="preserve"> </w:t>
      </w:r>
    </w:p>
    <w:p w14:paraId="6AE23DDD" w14:textId="77777777" w:rsidR="00744F43" w:rsidRDefault="00532C89">
      <w:pPr>
        <w:spacing w:after="0" w:line="259" w:lineRule="auto"/>
        <w:ind w:left="111" w:firstLine="0"/>
        <w:jc w:val="center"/>
      </w:pPr>
      <w:r>
        <w:rPr>
          <w:b/>
          <w:sz w:val="32"/>
        </w:rPr>
        <w:t xml:space="preserve"> </w:t>
      </w:r>
    </w:p>
    <w:p w14:paraId="5DC68B59" w14:textId="70F9F71E" w:rsidR="008E5A98" w:rsidRPr="00AB129C" w:rsidRDefault="008E5A98" w:rsidP="008E5A98">
      <w:pPr>
        <w:spacing w:after="0" w:line="259" w:lineRule="auto"/>
        <w:ind w:left="0" w:right="1809" w:firstLine="0"/>
        <w:jc w:val="center"/>
        <w:rPr>
          <w:b/>
          <w:sz w:val="34"/>
        </w:rPr>
      </w:pPr>
      <w:r>
        <w:rPr>
          <w:b/>
          <w:sz w:val="34"/>
        </w:rPr>
        <w:t xml:space="preserve">             </w:t>
      </w:r>
      <w:r w:rsidRPr="00AB129C">
        <w:rPr>
          <w:b/>
          <w:sz w:val="34"/>
        </w:rPr>
        <w:t>VBL</w:t>
      </w:r>
    </w:p>
    <w:p w14:paraId="046C2FAA" w14:textId="16D21F81" w:rsidR="00744F43" w:rsidRPr="00AB129C" w:rsidRDefault="008E5A98" w:rsidP="008E5A98">
      <w:pPr>
        <w:spacing w:after="0" w:line="259" w:lineRule="auto"/>
        <w:ind w:left="0" w:right="1809" w:firstLine="0"/>
        <w:jc w:val="center"/>
      </w:pPr>
      <w:r w:rsidRPr="00AB129C">
        <w:rPr>
          <w:b/>
          <w:sz w:val="34"/>
        </w:rPr>
        <w:t xml:space="preserve">                 Vilnius Basketball League</w:t>
      </w:r>
    </w:p>
    <w:p w14:paraId="456D4148" w14:textId="4D169CBA" w:rsidR="00744F43" w:rsidRPr="00AB129C" w:rsidRDefault="00744F43" w:rsidP="008E5A98">
      <w:pPr>
        <w:spacing w:after="0" w:line="259" w:lineRule="auto"/>
        <w:ind w:left="98" w:firstLine="0"/>
        <w:jc w:val="center"/>
      </w:pPr>
    </w:p>
    <w:p w14:paraId="0B6E4DA9" w14:textId="29AB0C2A" w:rsidR="00744F43" w:rsidRPr="00AB129C" w:rsidRDefault="00744F43" w:rsidP="008E5A98">
      <w:pPr>
        <w:spacing w:after="0" w:line="259" w:lineRule="auto"/>
        <w:ind w:left="0" w:firstLine="0"/>
      </w:pPr>
    </w:p>
    <w:p w14:paraId="21A61274" w14:textId="77777777" w:rsidR="00744F43" w:rsidRPr="00AB129C" w:rsidRDefault="00532C89">
      <w:pPr>
        <w:spacing w:after="0" w:line="259" w:lineRule="auto"/>
        <w:ind w:left="98" w:firstLine="0"/>
        <w:jc w:val="center"/>
      </w:pPr>
      <w:r w:rsidRPr="00AB129C">
        <w:rPr>
          <w:b/>
          <w:sz w:val="28"/>
        </w:rPr>
        <w:t xml:space="preserve"> </w:t>
      </w:r>
    </w:p>
    <w:p w14:paraId="7B1EBF9C" w14:textId="60DF6ADE" w:rsidR="00744F43" w:rsidRPr="00AB129C" w:rsidRDefault="00AB129C" w:rsidP="00AB129C">
      <w:pPr>
        <w:spacing w:after="0" w:line="259" w:lineRule="auto"/>
        <w:ind w:left="2552" w:right="2581" w:firstLine="0"/>
        <w:jc w:val="center"/>
      </w:pPr>
      <w:r>
        <w:rPr>
          <w:b/>
          <w:noProof/>
          <w:sz w:val="28"/>
        </w:rPr>
        <w:drawing>
          <wp:inline distT="0" distB="0" distL="0" distR="0" wp14:anchorId="17D4D2CC" wp14:editId="78AB5B6D">
            <wp:extent cx="2118360" cy="17731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03" cy="178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AAD9" w14:textId="77777777" w:rsidR="00744F43" w:rsidRPr="00AB129C" w:rsidRDefault="00532C89">
      <w:pPr>
        <w:spacing w:after="0" w:line="259" w:lineRule="auto"/>
        <w:ind w:left="10" w:firstLine="0"/>
      </w:pPr>
      <w:r w:rsidRPr="00AB129C">
        <w:rPr>
          <w:sz w:val="28"/>
        </w:rPr>
        <w:t xml:space="preserve"> </w:t>
      </w:r>
    </w:p>
    <w:p w14:paraId="390C2551" w14:textId="77777777" w:rsidR="00744F43" w:rsidRPr="00AB129C" w:rsidRDefault="00532C89">
      <w:pPr>
        <w:spacing w:after="0" w:line="259" w:lineRule="auto"/>
        <w:ind w:left="10" w:firstLine="0"/>
      </w:pPr>
      <w:r w:rsidRPr="00AB129C">
        <w:rPr>
          <w:sz w:val="28"/>
        </w:rPr>
        <w:t xml:space="preserve"> </w:t>
      </w:r>
    </w:p>
    <w:p w14:paraId="22007024" w14:textId="77777777" w:rsidR="00744F43" w:rsidRPr="00AB129C" w:rsidRDefault="00532C89">
      <w:pPr>
        <w:spacing w:after="28" w:line="259" w:lineRule="auto"/>
        <w:ind w:left="98" w:firstLine="0"/>
        <w:jc w:val="center"/>
      </w:pPr>
      <w:r w:rsidRPr="00AB129C">
        <w:rPr>
          <w:b/>
          <w:sz w:val="28"/>
        </w:rPr>
        <w:t xml:space="preserve"> </w:t>
      </w:r>
    </w:p>
    <w:p w14:paraId="05DAD525" w14:textId="2C68C6EB" w:rsidR="00744F43" w:rsidRPr="00AB129C" w:rsidRDefault="008E5A98" w:rsidP="00AB129C">
      <w:pPr>
        <w:pStyle w:val="Heading1"/>
        <w:ind w:left="3402" w:right="0"/>
      </w:pPr>
      <w:r w:rsidRPr="00AB129C">
        <w:t>Summer League ‘2</w:t>
      </w:r>
      <w:r w:rsidR="005F4E12">
        <w:t>4</w:t>
      </w:r>
    </w:p>
    <w:p w14:paraId="372FAB88" w14:textId="77777777" w:rsidR="00744F43" w:rsidRPr="00AB129C" w:rsidRDefault="00532C89">
      <w:pPr>
        <w:spacing w:after="254" w:line="259" w:lineRule="auto"/>
        <w:ind w:left="98" w:firstLine="0"/>
        <w:jc w:val="center"/>
      </w:pPr>
      <w:r w:rsidRPr="00AB129C">
        <w:rPr>
          <w:b/>
          <w:sz w:val="28"/>
        </w:rPr>
        <w:t xml:space="preserve"> </w:t>
      </w:r>
    </w:p>
    <w:p w14:paraId="3AD45800" w14:textId="77777777" w:rsidR="00744F43" w:rsidRPr="00AB129C" w:rsidRDefault="00532C89">
      <w:pPr>
        <w:spacing w:after="0" w:line="259" w:lineRule="auto"/>
        <w:ind w:left="2804" w:firstLine="0"/>
      </w:pPr>
      <w:r w:rsidRPr="00AB129C">
        <w:rPr>
          <w:b/>
          <w:sz w:val="56"/>
        </w:rPr>
        <w:t>N U O S T A T A I</w:t>
      </w:r>
    </w:p>
    <w:p w14:paraId="7F40B86F" w14:textId="77777777" w:rsidR="00744F43" w:rsidRPr="00AB129C" w:rsidRDefault="00532C89">
      <w:pPr>
        <w:pStyle w:val="Heading2"/>
        <w:ind w:left="33" w:right="3"/>
      </w:pPr>
      <w:r w:rsidRPr="00AB129C">
        <w:t>I. TIKSLAI</w:t>
      </w:r>
      <w:r w:rsidRPr="00AB129C">
        <w:rPr>
          <w:b w:val="0"/>
        </w:rPr>
        <w:t xml:space="preserve"> </w:t>
      </w:r>
    </w:p>
    <w:p w14:paraId="70F0829E" w14:textId="77777777" w:rsidR="00744F43" w:rsidRPr="00AB129C" w:rsidRDefault="00532C89">
      <w:pPr>
        <w:spacing w:after="0" w:line="259" w:lineRule="auto"/>
        <w:ind w:left="10" w:firstLine="0"/>
      </w:pPr>
      <w:r w:rsidRPr="00AB129C">
        <w:t xml:space="preserve"> </w:t>
      </w:r>
    </w:p>
    <w:p w14:paraId="55CFD0D2" w14:textId="7FC3EDB4" w:rsidR="00744F43" w:rsidRPr="00AB129C" w:rsidRDefault="00532C89">
      <w:pPr>
        <w:ind w:left="5"/>
      </w:pPr>
      <w:proofErr w:type="spellStart"/>
      <w:r w:rsidRPr="00AB129C">
        <w:t>Viešoji</w:t>
      </w:r>
      <w:proofErr w:type="spellEnd"/>
      <w:r w:rsidRPr="00AB129C">
        <w:t xml:space="preserve"> </w:t>
      </w:r>
      <w:proofErr w:type="spellStart"/>
      <w:r w:rsidRPr="00AB129C">
        <w:t>įstaiga</w:t>
      </w:r>
      <w:proofErr w:type="spellEnd"/>
      <w:r w:rsidRPr="00AB129C">
        <w:t xml:space="preserve"> „</w:t>
      </w:r>
      <w:r w:rsidR="008E5A98" w:rsidRPr="00AB129C">
        <w:t>Vilnius Basketball League</w:t>
      </w:r>
      <w:r w:rsidRPr="00AB129C">
        <w:t>“ (</w:t>
      </w:r>
      <w:proofErr w:type="spellStart"/>
      <w:r w:rsidRPr="00AB129C">
        <w:t>toliau</w:t>
      </w:r>
      <w:proofErr w:type="spellEnd"/>
      <w:r w:rsidRPr="00AB129C">
        <w:t xml:space="preserve"> </w:t>
      </w:r>
      <w:r w:rsidR="008E5A98" w:rsidRPr="00AB129C">
        <w:t>VBL</w:t>
      </w:r>
      <w:r w:rsidRPr="00AB129C">
        <w:t xml:space="preserve">) </w:t>
      </w:r>
      <w:proofErr w:type="spellStart"/>
      <w:r w:rsidRPr="00AB129C">
        <w:t>siekia</w:t>
      </w:r>
      <w:proofErr w:type="spellEnd"/>
      <w:r w:rsidRPr="00AB129C">
        <w:t xml:space="preserve">: </w:t>
      </w:r>
    </w:p>
    <w:p w14:paraId="208AF802" w14:textId="77777777" w:rsidR="00744F43" w:rsidRPr="00AB129C" w:rsidRDefault="00532C89">
      <w:pPr>
        <w:spacing w:after="8" w:line="259" w:lineRule="auto"/>
        <w:ind w:left="10" w:firstLine="0"/>
      </w:pPr>
      <w:r w:rsidRPr="00AB129C">
        <w:t xml:space="preserve"> </w:t>
      </w:r>
    </w:p>
    <w:p w14:paraId="0E5937E6" w14:textId="1888445B" w:rsidR="00744F43" w:rsidRPr="00AB129C" w:rsidRDefault="00532C89">
      <w:pPr>
        <w:numPr>
          <w:ilvl w:val="0"/>
          <w:numId w:val="1"/>
        </w:numPr>
        <w:ind w:hanging="360"/>
      </w:pPr>
      <w:proofErr w:type="spellStart"/>
      <w:r w:rsidRPr="00AB129C">
        <w:t>Vienyti</w:t>
      </w:r>
      <w:proofErr w:type="spellEnd"/>
      <w:r w:rsidRPr="00AB129C">
        <w:t xml:space="preserve"> </w:t>
      </w:r>
      <w:proofErr w:type="spellStart"/>
      <w:r w:rsidRPr="00AB129C">
        <w:t>ir</w:t>
      </w:r>
      <w:proofErr w:type="spellEnd"/>
      <w:r w:rsidRPr="00AB129C">
        <w:t xml:space="preserve"> </w:t>
      </w:r>
      <w:proofErr w:type="spellStart"/>
      <w:r w:rsidRPr="00AB129C">
        <w:t>koordinuoti</w:t>
      </w:r>
      <w:proofErr w:type="spellEnd"/>
      <w:r w:rsidRPr="00AB129C">
        <w:t xml:space="preserve"> Vilniaus </w:t>
      </w:r>
      <w:proofErr w:type="spellStart"/>
      <w:r w:rsidRPr="00AB129C">
        <w:t>sporto</w:t>
      </w:r>
      <w:proofErr w:type="spellEnd"/>
      <w:r w:rsidRPr="00AB129C">
        <w:t xml:space="preserve"> </w:t>
      </w:r>
      <w:proofErr w:type="spellStart"/>
      <w:r w:rsidRPr="00AB129C">
        <w:t>klubų</w:t>
      </w:r>
      <w:proofErr w:type="spellEnd"/>
      <w:r w:rsidRPr="00AB129C">
        <w:t xml:space="preserve"> </w:t>
      </w:r>
      <w:proofErr w:type="spellStart"/>
      <w:r w:rsidRPr="00AB129C">
        <w:t>veiklą</w:t>
      </w:r>
      <w:proofErr w:type="spellEnd"/>
      <w:r w:rsidRPr="00AB129C">
        <w:t xml:space="preserve">, </w:t>
      </w:r>
      <w:proofErr w:type="spellStart"/>
      <w:r w:rsidRPr="00AB129C">
        <w:t>įgyvendinant</w:t>
      </w:r>
      <w:proofErr w:type="spellEnd"/>
      <w:r w:rsidRPr="00AB129C">
        <w:t xml:space="preserve"> </w:t>
      </w:r>
      <w:proofErr w:type="spellStart"/>
      <w:r w:rsidRPr="00AB129C">
        <w:t>šiuose</w:t>
      </w:r>
      <w:proofErr w:type="spellEnd"/>
      <w:r w:rsidRPr="00AB129C">
        <w:t xml:space="preserve"> </w:t>
      </w:r>
      <w:proofErr w:type="spellStart"/>
      <w:r w:rsidRPr="00AB129C">
        <w:t>nuostatuose</w:t>
      </w:r>
      <w:proofErr w:type="spellEnd"/>
      <w:r w:rsidRPr="00AB129C">
        <w:t xml:space="preserve"> </w:t>
      </w:r>
      <w:proofErr w:type="spellStart"/>
      <w:r w:rsidRPr="00AB129C">
        <w:t>ir</w:t>
      </w:r>
      <w:proofErr w:type="spellEnd"/>
      <w:r w:rsidRPr="00AB129C">
        <w:t xml:space="preserve"> </w:t>
      </w:r>
      <w:proofErr w:type="spellStart"/>
      <w:r w:rsidRPr="00AB129C">
        <w:t>VšĮ</w:t>
      </w:r>
      <w:proofErr w:type="spellEnd"/>
      <w:r w:rsidRPr="00AB129C">
        <w:t xml:space="preserve"> „</w:t>
      </w:r>
      <w:r w:rsidR="008E5A98" w:rsidRPr="00AB129C">
        <w:t>Vilnius Basketball League</w:t>
      </w:r>
      <w:r w:rsidRPr="00AB129C">
        <w:t xml:space="preserve">“ </w:t>
      </w:r>
      <w:proofErr w:type="spellStart"/>
      <w:r w:rsidRPr="00AB129C">
        <w:t>įstatuose</w:t>
      </w:r>
      <w:proofErr w:type="spellEnd"/>
      <w:r w:rsidRPr="00AB129C">
        <w:t xml:space="preserve"> </w:t>
      </w:r>
      <w:proofErr w:type="spellStart"/>
      <w:r w:rsidRPr="00AB129C">
        <w:t>numatytus</w:t>
      </w:r>
      <w:proofErr w:type="spellEnd"/>
      <w:r w:rsidRPr="00AB129C">
        <w:t xml:space="preserve"> </w:t>
      </w:r>
      <w:proofErr w:type="spellStart"/>
      <w:r w:rsidRPr="00AB129C">
        <w:t>uždavinius</w:t>
      </w:r>
      <w:proofErr w:type="spellEnd"/>
      <w:r w:rsidRPr="00AB129C">
        <w:t xml:space="preserve">. </w:t>
      </w:r>
    </w:p>
    <w:p w14:paraId="0FC23DDC" w14:textId="77777777" w:rsidR="00744F43" w:rsidRPr="00AB129C" w:rsidRDefault="00532C89">
      <w:pPr>
        <w:numPr>
          <w:ilvl w:val="0"/>
          <w:numId w:val="1"/>
        </w:numPr>
        <w:ind w:hanging="360"/>
      </w:pPr>
      <w:proofErr w:type="spellStart"/>
      <w:r w:rsidRPr="00AB129C">
        <w:t>Populiarinti</w:t>
      </w:r>
      <w:proofErr w:type="spellEnd"/>
      <w:r w:rsidRPr="00AB129C">
        <w:t xml:space="preserve"> </w:t>
      </w:r>
      <w:proofErr w:type="spellStart"/>
      <w:r w:rsidRPr="00AB129C">
        <w:t>ir</w:t>
      </w:r>
      <w:proofErr w:type="spellEnd"/>
      <w:r w:rsidRPr="00AB129C">
        <w:t xml:space="preserve"> </w:t>
      </w:r>
      <w:proofErr w:type="spellStart"/>
      <w:r w:rsidRPr="00AB129C">
        <w:t>propaguoti</w:t>
      </w:r>
      <w:proofErr w:type="spellEnd"/>
      <w:r w:rsidRPr="00AB129C">
        <w:t xml:space="preserve"> </w:t>
      </w:r>
      <w:proofErr w:type="spellStart"/>
      <w:r w:rsidRPr="00AB129C">
        <w:t>krepšinio</w:t>
      </w:r>
      <w:proofErr w:type="spellEnd"/>
      <w:r w:rsidRPr="00AB129C">
        <w:t xml:space="preserve"> </w:t>
      </w:r>
      <w:proofErr w:type="spellStart"/>
      <w:r w:rsidRPr="00AB129C">
        <w:t>sportą</w:t>
      </w:r>
      <w:proofErr w:type="spellEnd"/>
      <w:r w:rsidRPr="00AB129C">
        <w:t xml:space="preserve"> </w:t>
      </w:r>
      <w:proofErr w:type="spellStart"/>
      <w:r w:rsidRPr="00AB129C">
        <w:t>Vilniuje</w:t>
      </w:r>
      <w:proofErr w:type="spellEnd"/>
      <w:r w:rsidRPr="00AB129C">
        <w:t xml:space="preserve">, </w:t>
      </w:r>
      <w:proofErr w:type="spellStart"/>
      <w:r w:rsidRPr="00AB129C">
        <w:t>skatinti</w:t>
      </w:r>
      <w:proofErr w:type="spellEnd"/>
      <w:r w:rsidRPr="00AB129C">
        <w:t xml:space="preserve"> </w:t>
      </w:r>
      <w:proofErr w:type="spellStart"/>
      <w:r w:rsidRPr="00AB129C">
        <w:t>vilniečius</w:t>
      </w:r>
      <w:proofErr w:type="spellEnd"/>
      <w:r w:rsidRPr="00AB129C">
        <w:t xml:space="preserve"> </w:t>
      </w:r>
      <w:proofErr w:type="spellStart"/>
      <w:r w:rsidRPr="00AB129C">
        <w:t>žaisti</w:t>
      </w:r>
      <w:proofErr w:type="spellEnd"/>
      <w:r w:rsidRPr="00AB129C">
        <w:t xml:space="preserve"> </w:t>
      </w:r>
      <w:proofErr w:type="spellStart"/>
      <w:r w:rsidRPr="00AB129C">
        <w:t>krepšinį</w:t>
      </w:r>
      <w:proofErr w:type="spellEnd"/>
      <w:r w:rsidRPr="00AB129C">
        <w:t xml:space="preserve"> </w:t>
      </w:r>
      <w:proofErr w:type="spellStart"/>
      <w:r w:rsidRPr="00AB129C">
        <w:t>ir</w:t>
      </w:r>
      <w:proofErr w:type="spellEnd"/>
      <w:r w:rsidRPr="00AB129C">
        <w:t xml:space="preserve"> </w:t>
      </w:r>
      <w:proofErr w:type="spellStart"/>
      <w:r w:rsidRPr="00AB129C">
        <w:t>lankytis</w:t>
      </w:r>
      <w:proofErr w:type="spellEnd"/>
      <w:r w:rsidRPr="00AB129C">
        <w:t xml:space="preserve"> Vilniaus m. </w:t>
      </w:r>
      <w:proofErr w:type="spellStart"/>
      <w:r w:rsidRPr="00AB129C">
        <w:t>krepšinio</w:t>
      </w:r>
      <w:proofErr w:type="spellEnd"/>
      <w:r w:rsidRPr="00AB129C">
        <w:t xml:space="preserve"> </w:t>
      </w:r>
      <w:proofErr w:type="spellStart"/>
      <w:r w:rsidRPr="00AB129C">
        <w:t>čempionato</w:t>
      </w:r>
      <w:proofErr w:type="spellEnd"/>
      <w:r w:rsidRPr="00AB129C">
        <w:t xml:space="preserve"> </w:t>
      </w:r>
      <w:proofErr w:type="spellStart"/>
      <w:r w:rsidRPr="00AB129C">
        <w:t>rungtynėse</w:t>
      </w:r>
      <w:proofErr w:type="spellEnd"/>
      <w:r w:rsidRPr="00AB129C">
        <w:t xml:space="preserve">. </w:t>
      </w:r>
    </w:p>
    <w:p w14:paraId="29CBE974" w14:textId="7EFF50E1" w:rsidR="00744F43" w:rsidRPr="00AB129C" w:rsidRDefault="00532C89">
      <w:pPr>
        <w:numPr>
          <w:ilvl w:val="0"/>
          <w:numId w:val="1"/>
        </w:numPr>
        <w:ind w:hanging="360"/>
      </w:pPr>
      <w:proofErr w:type="spellStart"/>
      <w:r w:rsidRPr="00AB129C">
        <w:t>Išaiškinti</w:t>
      </w:r>
      <w:proofErr w:type="spellEnd"/>
      <w:r w:rsidRPr="00AB129C">
        <w:t xml:space="preserve"> </w:t>
      </w:r>
      <w:proofErr w:type="spellStart"/>
      <w:r w:rsidRPr="00AB129C">
        <w:t>stipriausias</w:t>
      </w:r>
      <w:proofErr w:type="spellEnd"/>
      <w:r w:rsidRPr="00AB129C">
        <w:t xml:space="preserve"> </w:t>
      </w:r>
      <w:proofErr w:type="spellStart"/>
      <w:r w:rsidR="008E5A98" w:rsidRPr="00AB129C">
        <w:t>vasarą</w:t>
      </w:r>
      <w:proofErr w:type="spellEnd"/>
      <w:r w:rsidRPr="00AB129C">
        <w:t xml:space="preserve"> </w:t>
      </w:r>
      <w:proofErr w:type="spellStart"/>
      <w:r w:rsidRPr="00AB129C">
        <w:t>žaidžiančias</w:t>
      </w:r>
      <w:proofErr w:type="spellEnd"/>
      <w:r w:rsidRPr="00AB129C">
        <w:t xml:space="preserve"> Vilniaus </w:t>
      </w:r>
      <w:proofErr w:type="spellStart"/>
      <w:r w:rsidRPr="00AB129C">
        <w:t>vyrų</w:t>
      </w:r>
      <w:proofErr w:type="spellEnd"/>
      <w:r w:rsidRPr="00AB129C">
        <w:t xml:space="preserve"> </w:t>
      </w:r>
      <w:proofErr w:type="spellStart"/>
      <w:r w:rsidRPr="00AB129C">
        <w:t>krepšinio</w:t>
      </w:r>
      <w:proofErr w:type="spellEnd"/>
      <w:r w:rsidRPr="00AB129C">
        <w:t xml:space="preserve"> </w:t>
      </w:r>
      <w:proofErr w:type="spellStart"/>
      <w:r w:rsidRPr="00AB129C">
        <w:t>komandas</w:t>
      </w:r>
      <w:proofErr w:type="spellEnd"/>
      <w:r w:rsidRPr="00AB129C">
        <w:t xml:space="preserve"> </w:t>
      </w:r>
      <w:r w:rsidR="008E5A98" w:rsidRPr="00AB129C">
        <w:t xml:space="preserve">VBL Summer League </w:t>
      </w:r>
      <w:proofErr w:type="spellStart"/>
      <w:r w:rsidR="008E5A98" w:rsidRPr="00AB129C">
        <w:t>čempionate</w:t>
      </w:r>
      <w:proofErr w:type="spellEnd"/>
    </w:p>
    <w:p w14:paraId="0EC7DA64" w14:textId="77777777" w:rsidR="00744F43" w:rsidRPr="00AB129C" w:rsidRDefault="00532C89">
      <w:pPr>
        <w:spacing w:after="263" w:line="259" w:lineRule="auto"/>
        <w:ind w:left="10" w:firstLine="0"/>
      </w:pPr>
      <w:r w:rsidRPr="00AB129C">
        <w:t xml:space="preserve"> </w:t>
      </w:r>
    </w:p>
    <w:p w14:paraId="2411DA3D" w14:textId="77777777" w:rsidR="00744F43" w:rsidRPr="00AB129C" w:rsidRDefault="00532C89">
      <w:pPr>
        <w:pStyle w:val="Heading2"/>
        <w:ind w:left="33" w:right="1"/>
      </w:pPr>
      <w:r w:rsidRPr="00AB129C">
        <w:t xml:space="preserve">II. VADOVAVIMAS </w:t>
      </w:r>
    </w:p>
    <w:p w14:paraId="5BEE1A91" w14:textId="77777777" w:rsidR="00744F43" w:rsidRPr="00AB129C" w:rsidRDefault="00532C89">
      <w:pPr>
        <w:spacing w:after="4" w:line="259" w:lineRule="auto"/>
        <w:ind w:left="10" w:firstLine="0"/>
      </w:pPr>
      <w:r w:rsidRPr="00AB129C">
        <w:t xml:space="preserve"> </w:t>
      </w:r>
    </w:p>
    <w:p w14:paraId="587E26A8" w14:textId="073D02BF" w:rsidR="00744F43" w:rsidRDefault="008E5A98">
      <w:pPr>
        <w:numPr>
          <w:ilvl w:val="0"/>
          <w:numId w:val="2"/>
        </w:numPr>
        <w:ind w:hanging="360"/>
      </w:pPr>
      <w:r w:rsidRPr="00AB129C">
        <w:t>VBL</w:t>
      </w:r>
      <w:r w:rsidR="00532C89" w:rsidRPr="00AB129C">
        <w:t xml:space="preserve"> </w:t>
      </w:r>
      <w:proofErr w:type="spellStart"/>
      <w:r w:rsidR="00532C89" w:rsidRPr="00AB129C">
        <w:t>organizuoja</w:t>
      </w:r>
      <w:proofErr w:type="spellEnd"/>
      <w:r w:rsidR="00532C89" w:rsidRPr="00AB129C">
        <w:t xml:space="preserve"> </w:t>
      </w:r>
      <w:proofErr w:type="spellStart"/>
      <w:r w:rsidR="00532C89" w:rsidRPr="00AB129C">
        <w:t>ir</w:t>
      </w:r>
      <w:proofErr w:type="spellEnd"/>
      <w:r w:rsidR="00532C89" w:rsidRPr="00AB129C">
        <w:t xml:space="preserve"> jam </w:t>
      </w:r>
      <w:proofErr w:type="spellStart"/>
      <w:r w:rsidR="00532C89" w:rsidRPr="00AB129C">
        <w:t>vadovauja</w:t>
      </w:r>
      <w:proofErr w:type="spellEnd"/>
      <w:r w:rsidR="00532C89" w:rsidRPr="00AB129C">
        <w:t xml:space="preserve">, </w:t>
      </w:r>
      <w:proofErr w:type="spellStart"/>
      <w:r w:rsidR="00532C89" w:rsidRPr="00AB129C">
        <w:t>nuostatus</w:t>
      </w:r>
      <w:proofErr w:type="spellEnd"/>
      <w:r w:rsidR="00532C89" w:rsidRPr="00AB129C">
        <w:t xml:space="preserve"> </w:t>
      </w:r>
      <w:proofErr w:type="spellStart"/>
      <w:r w:rsidR="00532C89" w:rsidRPr="00AB129C">
        <w:t>ir</w:t>
      </w:r>
      <w:proofErr w:type="spellEnd"/>
      <w:r w:rsidR="00532C89" w:rsidRPr="00AB129C">
        <w:t xml:space="preserve"> </w:t>
      </w:r>
      <w:proofErr w:type="spellStart"/>
      <w:r w:rsidR="00532C89" w:rsidRPr="00AB129C">
        <w:t>tvarkaraštį</w:t>
      </w:r>
      <w:proofErr w:type="spellEnd"/>
      <w:r w:rsidR="00532C89" w:rsidRPr="00AB129C">
        <w:t xml:space="preserve"> </w:t>
      </w:r>
      <w:proofErr w:type="spellStart"/>
      <w:r w:rsidR="00532C89" w:rsidRPr="00AB129C">
        <w:t>tvirtina</w:t>
      </w:r>
      <w:proofErr w:type="spellEnd"/>
      <w:r w:rsidR="00532C89" w:rsidRPr="00AB129C">
        <w:t xml:space="preserve"> </w:t>
      </w:r>
      <w:r w:rsidRPr="00AB129C">
        <w:t>VB</w:t>
      </w:r>
      <w:r w:rsidR="00532C89" w:rsidRPr="00AB129C">
        <w:t xml:space="preserve">L </w:t>
      </w:r>
      <w:proofErr w:type="spellStart"/>
      <w:r w:rsidR="00532C89" w:rsidRPr="00AB129C">
        <w:t>direktorius</w:t>
      </w:r>
      <w:proofErr w:type="spellEnd"/>
      <w:r w:rsidR="00532C89" w:rsidRPr="00AB129C">
        <w:t xml:space="preserve">, </w:t>
      </w:r>
      <w:proofErr w:type="spellStart"/>
      <w:r w:rsidR="00532C89" w:rsidRPr="00AB129C">
        <w:t>kuris</w:t>
      </w:r>
      <w:proofErr w:type="spellEnd"/>
      <w:r w:rsidR="00532C89" w:rsidRPr="00AB129C">
        <w:t xml:space="preserve"> </w:t>
      </w:r>
      <w:proofErr w:type="spellStart"/>
      <w:r w:rsidR="00532C89" w:rsidRPr="00AB129C">
        <w:t>taip</w:t>
      </w:r>
      <w:proofErr w:type="spellEnd"/>
      <w:r w:rsidR="00532C89" w:rsidRPr="00AB129C">
        <w:t xml:space="preserve"> pat </w:t>
      </w:r>
      <w:proofErr w:type="spellStart"/>
      <w:r w:rsidR="00532C89" w:rsidRPr="00AB129C">
        <w:t>yra</w:t>
      </w:r>
      <w:proofErr w:type="spellEnd"/>
      <w:r w:rsidR="00532C89">
        <w:t xml:space="preserve"> </w:t>
      </w:r>
      <w:proofErr w:type="spellStart"/>
      <w:r w:rsidR="00532C89">
        <w:t>atsakingas</w:t>
      </w:r>
      <w:proofErr w:type="spellEnd"/>
      <w:r w:rsidR="00532C89">
        <w:t xml:space="preserve"> </w:t>
      </w:r>
      <w:proofErr w:type="spellStart"/>
      <w:r w:rsidR="00532C89">
        <w:t>už</w:t>
      </w:r>
      <w:proofErr w:type="spellEnd"/>
      <w:r w:rsidR="00532C89">
        <w:t xml:space="preserve"> </w:t>
      </w:r>
      <w:proofErr w:type="spellStart"/>
      <w:r w:rsidR="00532C89">
        <w:t>visą</w:t>
      </w:r>
      <w:proofErr w:type="spellEnd"/>
      <w:r w:rsidR="00532C89">
        <w:t xml:space="preserve"> </w:t>
      </w:r>
      <w:proofErr w:type="spellStart"/>
      <w:r w:rsidR="00532C89">
        <w:t>čempionato</w:t>
      </w:r>
      <w:proofErr w:type="spellEnd"/>
      <w:r w:rsidR="00532C89">
        <w:t xml:space="preserve"> </w:t>
      </w:r>
      <w:proofErr w:type="spellStart"/>
      <w:r w:rsidR="00532C89">
        <w:t>vykdymą</w:t>
      </w:r>
      <w:proofErr w:type="spellEnd"/>
      <w:r w:rsidR="00532C89">
        <w:t xml:space="preserve">. </w:t>
      </w:r>
    </w:p>
    <w:p w14:paraId="7A9DF024" w14:textId="6942493C" w:rsidR="00744F43" w:rsidRPr="007B395E" w:rsidRDefault="008E5A98">
      <w:pPr>
        <w:numPr>
          <w:ilvl w:val="0"/>
          <w:numId w:val="2"/>
        </w:numPr>
        <w:ind w:hanging="360"/>
      </w:pPr>
      <w:r w:rsidRPr="007B395E">
        <w:t xml:space="preserve">VBL </w:t>
      </w:r>
      <w:proofErr w:type="spellStart"/>
      <w:r w:rsidRPr="007B395E">
        <w:t>administracija</w:t>
      </w:r>
      <w:proofErr w:type="spellEnd"/>
      <w:r w:rsidRPr="007B395E">
        <w:t xml:space="preserve"> </w:t>
      </w:r>
      <w:proofErr w:type="spellStart"/>
      <w:r w:rsidR="007B395E" w:rsidRPr="007B395E">
        <w:rPr>
          <w:rFonts w:ascii="Arial" w:hAnsi="Arial" w:cs="Arial"/>
          <w:sz w:val="21"/>
          <w:szCs w:val="21"/>
          <w:shd w:val="clear" w:color="auto" w:fill="FAFAFA"/>
        </w:rPr>
        <w:t>Raudonės</w:t>
      </w:r>
      <w:proofErr w:type="spellEnd"/>
      <w:r w:rsidR="007B395E" w:rsidRPr="007B395E">
        <w:rPr>
          <w:rFonts w:ascii="Arial" w:hAnsi="Arial" w:cs="Arial"/>
          <w:sz w:val="21"/>
          <w:szCs w:val="21"/>
          <w:shd w:val="clear" w:color="auto" w:fill="FAFAFA"/>
        </w:rPr>
        <w:t xml:space="preserve"> g. 44, LT-12205 Vilnius</w:t>
      </w:r>
      <w:r w:rsidR="00532C89" w:rsidRPr="007B395E">
        <w:t xml:space="preserve">. </w:t>
      </w:r>
    </w:p>
    <w:p w14:paraId="1812919D" w14:textId="77777777" w:rsidR="00744F43" w:rsidRDefault="00532C89">
      <w:pPr>
        <w:spacing w:after="265" w:line="259" w:lineRule="auto"/>
        <w:ind w:left="10" w:firstLine="0"/>
      </w:pPr>
      <w:r>
        <w:t xml:space="preserve"> </w:t>
      </w:r>
    </w:p>
    <w:p w14:paraId="1B68E351" w14:textId="6F46508F" w:rsidR="00744F43" w:rsidRDefault="00532C89">
      <w:pPr>
        <w:pStyle w:val="Heading3"/>
        <w:spacing w:after="46"/>
        <w:ind w:left="380"/>
        <w:jc w:val="left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sz w:val="22"/>
        </w:rPr>
        <w:t>Komandų</w:t>
      </w:r>
      <w:proofErr w:type="spellEnd"/>
      <w:r w:rsidR="00EE42A9">
        <w:rPr>
          <w:sz w:val="22"/>
        </w:rPr>
        <w:t xml:space="preserve">, </w:t>
      </w:r>
      <w:proofErr w:type="spellStart"/>
      <w:r w:rsidR="00EE42A9">
        <w:rPr>
          <w:sz w:val="22"/>
        </w:rPr>
        <w:t>žaidėjų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registracija</w:t>
      </w:r>
      <w:proofErr w:type="spellEnd"/>
      <w:r>
        <w:rPr>
          <w:sz w:val="22"/>
        </w:rPr>
        <w:t xml:space="preserve"> </w:t>
      </w:r>
      <w:proofErr w:type="spellStart"/>
      <w:r w:rsidR="00831AB9">
        <w:rPr>
          <w:sz w:val="22"/>
        </w:rPr>
        <w:t>ir</w:t>
      </w:r>
      <w:proofErr w:type="spellEnd"/>
      <w:r w:rsidR="00831AB9">
        <w:rPr>
          <w:sz w:val="22"/>
        </w:rPr>
        <w:t xml:space="preserve"> </w:t>
      </w:r>
      <w:proofErr w:type="spellStart"/>
      <w:r w:rsidR="00831AB9">
        <w:rPr>
          <w:sz w:val="22"/>
        </w:rPr>
        <w:t>turnyro</w:t>
      </w:r>
      <w:proofErr w:type="spellEnd"/>
      <w:r w:rsidR="00831AB9">
        <w:rPr>
          <w:sz w:val="22"/>
        </w:rPr>
        <w:t xml:space="preserve"> </w:t>
      </w:r>
      <w:proofErr w:type="spellStart"/>
      <w:r w:rsidR="00831AB9">
        <w:rPr>
          <w:sz w:val="22"/>
        </w:rPr>
        <w:t>mokestis</w:t>
      </w:r>
      <w:proofErr w:type="spellEnd"/>
    </w:p>
    <w:p w14:paraId="21E56582" w14:textId="0AAE9D12" w:rsidR="00744F43" w:rsidRPr="008F12FB" w:rsidRDefault="00532C89" w:rsidP="00831AB9">
      <w:pPr>
        <w:ind w:left="730" w:hanging="360"/>
        <w:rPr>
          <w:color w:val="auto"/>
        </w:rPr>
      </w:pPr>
      <w:r w:rsidRPr="008F12FB">
        <w:rPr>
          <w:color w:val="auto"/>
        </w:rPr>
        <w:t>1.1</w:t>
      </w:r>
      <w:r w:rsidRPr="008F12FB">
        <w:rPr>
          <w:rFonts w:ascii="Arial" w:eastAsia="Arial" w:hAnsi="Arial" w:cs="Arial"/>
          <w:color w:val="auto"/>
        </w:rPr>
        <w:t xml:space="preserve"> </w:t>
      </w:r>
      <w:r w:rsidR="008E5A98" w:rsidRPr="008F12FB">
        <w:rPr>
          <w:color w:val="auto"/>
        </w:rPr>
        <w:t>Summer League</w:t>
      </w:r>
      <w:r w:rsidRPr="008F12FB">
        <w:rPr>
          <w:color w:val="auto"/>
        </w:rPr>
        <w:t xml:space="preserve"> </w:t>
      </w:r>
      <w:proofErr w:type="spellStart"/>
      <w:r w:rsidRPr="008F12FB">
        <w:rPr>
          <w:color w:val="auto"/>
        </w:rPr>
        <w:t>čempionate</w:t>
      </w:r>
      <w:proofErr w:type="spellEnd"/>
      <w:r w:rsidRPr="008F12FB">
        <w:rPr>
          <w:color w:val="auto"/>
        </w:rPr>
        <w:t xml:space="preserve"> </w:t>
      </w:r>
      <w:proofErr w:type="spellStart"/>
      <w:r w:rsidRPr="008F12FB">
        <w:rPr>
          <w:color w:val="auto"/>
        </w:rPr>
        <w:t>dalyvaujantys</w:t>
      </w:r>
      <w:proofErr w:type="spellEnd"/>
      <w:r w:rsidRPr="008F12FB">
        <w:rPr>
          <w:color w:val="auto"/>
        </w:rPr>
        <w:t xml:space="preserve"> </w:t>
      </w:r>
      <w:proofErr w:type="spellStart"/>
      <w:r w:rsidRPr="008F12FB">
        <w:rPr>
          <w:color w:val="auto"/>
        </w:rPr>
        <w:t>klubai</w:t>
      </w:r>
      <w:proofErr w:type="spellEnd"/>
      <w:r w:rsidRPr="008F12FB">
        <w:rPr>
          <w:color w:val="auto"/>
        </w:rPr>
        <w:t xml:space="preserve"> </w:t>
      </w:r>
      <w:proofErr w:type="spellStart"/>
      <w:r w:rsidRPr="008F12FB">
        <w:rPr>
          <w:color w:val="auto"/>
        </w:rPr>
        <w:t>iki</w:t>
      </w:r>
      <w:proofErr w:type="spellEnd"/>
      <w:r w:rsidRPr="008F12FB">
        <w:rPr>
          <w:color w:val="auto"/>
        </w:rPr>
        <w:t xml:space="preserve"> 202</w:t>
      </w:r>
      <w:r w:rsidR="005F4E12">
        <w:rPr>
          <w:color w:val="auto"/>
        </w:rPr>
        <w:t>4</w:t>
      </w:r>
      <w:r w:rsidRPr="008F12FB">
        <w:rPr>
          <w:color w:val="auto"/>
        </w:rPr>
        <w:t xml:space="preserve"> m. </w:t>
      </w:r>
      <w:proofErr w:type="spellStart"/>
      <w:r w:rsidR="004E017F" w:rsidRPr="008F12FB">
        <w:rPr>
          <w:color w:val="auto"/>
        </w:rPr>
        <w:t>birželio</w:t>
      </w:r>
      <w:proofErr w:type="spellEnd"/>
      <w:r w:rsidR="004E017F" w:rsidRPr="008F12FB">
        <w:rPr>
          <w:color w:val="auto"/>
        </w:rPr>
        <w:t xml:space="preserve"> </w:t>
      </w:r>
      <w:r w:rsidR="005F4E12">
        <w:rPr>
          <w:color w:val="auto"/>
        </w:rPr>
        <w:t>7</w:t>
      </w:r>
      <w:r w:rsidRPr="008F12FB">
        <w:rPr>
          <w:color w:val="auto"/>
        </w:rPr>
        <w:t xml:space="preserve"> d. </w:t>
      </w:r>
      <w:proofErr w:type="spellStart"/>
      <w:r w:rsidRPr="008F12FB">
        <w:rPr>
          <w:color w:val="auto"/>
        </w:rPr>
        <w:t>turi</w:t>
      </w:r>
      <w:proofErr w:type="spellEnd"/>
      <w:r w:rsidRPr="008F12FB">
        <w:rPr>
          <w:color w:val="auto"/>
        </w:rPr>
        <w:t xml:space="preserve"> </w:t>
      </w:r>
      <w:proofErr w:type="spellStart"/>
      <w:r w:rsidR="002D73A5" w:rsidRPr="008F12FB">
        <w:rPr>
          <w:color w:val="auto"/>
        </w:rPr>
        <w:t>užpildyti</w:t>
      </w:r>
      <w:proofErr w:type="spellEnd"/>
      <w:r w:rsidR="005F4E12">
        <w:rPr>
          <w:color w:val="auto"/>
        </w:rPr>
        <w:t xml:space="preserve"> </w:t>
      </w:r>
      <w:proofErr w:type="spellStart"/>
      <w:r w:rsidR="005F4E12">
        <w:rPr>
          <w:color w:val="auto"/>
        </w:rPr>
        <w:t>komandos</w:t>
      </w:r>
      <w:proofErr w:type="spellEnd"/>
      <w:r w:rsidR="005F4E12">
        <w:rPr>
          <w:color w:val="auto"/>
        </w:rPr>
        <w:t xml:space="preserve"> </w:t>
      </w:r>
      <w:proofErr w:type="spellStart"/>
      <w:r w:rsidR="005F4E12">
        <w:rPr>
          <w:color w:val="auto"/>
        </w:rPr>
        <w:t>vardinę</w:t>
      </w:r>
      <w:proofErr w:type="spellEnd"/>
      <w:r w:rsidR="005F4E12">
        <w:rPr>
          <w:color w:val="auto"/>
        </w:rPr>
        <w:t xml:space="preserve"> </w:t>
      </w:r>
      <w:proofErr w:type="spellStart"/>
      <w:r w:rsidR="005F4E12">
        <w:rPr>
          <w:color w:val="auto"/>
        </w:rPr>
        <w:t>paraišką</w:t>
      </w:r>
      <w:proofErr w:type="spellEnd"/>
      <w:r w:rsidR="005F4E12">
        <w:rPr>
          <w:color w:val="auto"/>
        </w:rPr>
        <w:t xml:space="preserve"> </w:t>
      </w:r>
      <w:proofErr w:type="spellStart"/>
      <w:r w:rsidR="005F4E12">
        <w:rPr>
          <w:color w:val="auto"/>
        </w:rPr>
        <w:t>ir</w:t>
      </w:r>
      <w:proofErr w:type="spellEnd"/>
      <w:r w:rsidR="005F4E12">
        <w:rPr>
          <w:color w:val="auto"/>
        </w:rPr>
        <w:t xml:space="preserve"> </w:t>
      </w:r>
      <w:proofErr w:type="spellStart"/>
      <w:r w:rsidR="005F4E12">
        <w:rPr>
          <w:color w:val="auto"/>
        </w:rPr>
        <w:t>atsiųsti</w:t>
      </w:r>
      <w:proofErr w:type="spellEnd"/>
      <w:r w:rsidR="005F4E12">
        <w:rPr>
          <w:color w:val="auto"/>
        </w:rPr>
        <w:t xml:space="preserve"> VBL</w:t>
      </w:r>
      <w:r w:rsidR="002D73A5" w:rsidRPr="008F12FB">
        <w:rPr>
          <w:color w:val="auto"/>
        </w:rPr>
        <w:t>.</w:t>
      </w:r>
    </w:p>
    <w:p w14:paraId="26B6AE5D" w14:textId="3D0AC452" w:rsidR="00831AB9" w:rsidRPr="007B395E" w:rsidRDefault="00532C89">
      <w:pPr>
        <w:spacing w:after="279"/>
        <w:ind w:left="730" w:hanging="360"/>
      </w:pPr>
      <w:r w:rsidRPr="007B395E">
        <w:t>1.2</w:t>
      </w:r>
      <w:r w:rsidRPr="007B395E">
        <w:rPr>
          <w:rFonts w:ascii="Arial" w:eastAsia="Arial" w:hAnsi="Arial" w:cs="Arial"/>
        </w:rPr>
        <w:t xml:space="preserve"> </w:t>
      </w:r>
      <w:proofErr w:type="spellStart"/>
      <w:r w:rsidR="00771341">
        <w:t>Komandos</w:t>
      </w:r>
      <w:proofErr w:type="spellEnd"/>
      <w:r w:rsidR="00771341">
        <w:t xml:space="preserve"> </w:t>
      </w:r>
      <w:proofErr w:type="spellStart"/>
      <w:r w:rsidR="00771341">
        <w:t>norėdamos</w:t>
      </w:r>
      <w:proofErr w:type="spellEnd"/>
      <w:r w:rsidR="00771341">
        <w:t xml:space="preserve"> </w:t>
      </w:r>
      <w:proofErr w:type="spellStart"/>
      <w:r w:rsidR="00771341">
        <w:t>registruoti</w:t>
      </w:r>
      <w:proofErr w:type="spellEnd"/>
      <w:r w:rsidR="00771341">
        <w:t xml:space="preserve"> </w:t>
      </w:r>
      <w:proofErr w:type="spellStart"/>
      <w:r w:rsidR="00771341">
        <w:t>naują</w:t>
      </w:r>
      <w:proofErr w:type="spellEnd"/>
      <w:r w:rsidR="00771341">
        <w:t xml:space="preserve"> </w:t>
      </w:r>
      <w:proofErr w:type="spellStart"/>
      <w:r w:rsidR="00771341">
        <w:t>žaidėją</w:t>
      </w:r>
      <w:proofErr w:type="spellEnd"/>
      <w:r w:rsidR="005F4E12">
        <w:t xml:space="preserve"> -</w:t>
      </w:r>
      <w:r w:rsidR="00665B52">
        <w:t xml:space="preserve"> </w:t>
      </w:r>
      <w:proofErr w:type="spellStart"/>
      <w:r w:rsidR="00665B52">
        <w:t>registracija</w:t>
      </w:r>
      <w:proofErr w:type="spellEnd"/>
      <w:r w:rsidR="00665B52">
        <w:t xml:space="preserve"> </w:t>
      </w:r>
      <w:proofErr w:type="spellStart"/>
      <w:r w:rsidR="00665B52">
        <w:t>galima</w:t>
      </w:r>
      <w:proofErr w:type="spellEnd"/>
      <w:r w:rsidR="00665B52">
        <w:t xml:space="preserve"> </w:t>
      </w:r>
      <w:proofErr w:type="spellStart"/>
      <w:r w:rsidR="00665B52">
        <w:t>iki</w:t>
      </w:r>
      <w:proofErr w:type="spellEnd"/>
      <w:r w:rsidR="00665B52">
        <w:t xml:space="preserve"> </w:t>
      </w:r>
      <w:proofErr w:type="spellStart"/>
      <w:r w:rsidR="005F4E12">
        <w:t>pirmo</w:t>
      </w:r>
      <w:proofErr w:type="spellEnd"/>
      <w:r w:rsidR="005F4E12">
        <w:t xml:space="preserve"> </w:t>
      </w:r>
      <w:proofErr w:type="spellStart"/>
      <w:r w:rsidR="005F4E12">
        <w:t>etapo</w:t>
      </w:r>
      <w:proofErr w:type="spellEnd"/>
      <w:r w:rsidR="005F4E12">
        <w:t xml:space="preserve"> 2</w:t>
      </w:r>
      <w:r w:rsidR="00665B52">
        <w:t xml:space="preserve"> </w:t>
      </w:r>
      <w:proofErr w:type="spellStart"/>
      <w:r w:rsidR="00665B52">
        <w:t>turo</w:t>
      </w:r>
      <w:proofErr w:type="spellEnd"/>
      <w:r w:rsidR="008448CF">
        <w:t xml:space="preserve">. </w:t>
      </w:r>
      <w:proofErr w:type="spellStart"/>
      <w:r w:rsidR="00752CE1">
        <w:t>Atkrintamosiose</w:t>
      </w:r>
      <w:proofErr w:type="spellEnd"/>
      <w:r w:rsidR="00752CE1">
        <w:t xml:space="preserve"> (III </w:t>
      </w:r>
      <w:proofErr w:type="spellStart"/>
      <w:r w:rsidR="00752CE1">
        <w:t>etapas</w:t>
      </w:r>
      <w:proofErr w:type="spellEnd"/>
      <w:r w:rsidR="00752CE1">
        <w:t xml:space="preserve">) </w:t>
      </w:r>
      <w:proofErr w:type="spellStart"/>
      <w:r w:rsidR="00752CE1">
        <w:t>rungtyniauti</w:t>
      </w:r>
      <w:proofErr w:type="spellEnd"/>
      <w:r w:rsidR="00752CE1">
        <w:t xml:space="preserve"> </w:t>
      </w:r>
      <w:proofErr w:type="spellStart"/>
      <w:r w:rsidR="00752CE1">
        <w:t>gali</w:t>
      </w:r>
      <w:proofErr w:type="spellEnd"/>
      <w:r w:rsidR="00752CE1">
        <w:t xml:space="preserve"> </w:t>
      </w:r>
      <w:proofErr w:type="spellStart"/>
      <w:r w:rsidR="00752CE1">
        <w:t>žaidėjai</w:t>
      </w:r>
      <w:proofErr w:type="spellEnd"/>
      <w:r w:rsidR="00752CE1">
        <w:t xml:space="preserve"> </w:t>
      </w:r>
      <w:proofErr w:type="spellStart"/>
      <w:r w:rsidR="00752CE1">
        <w:t>sužaidę</w:t>
      </w:r>
      <w:proofErr w:type="spellEnd"/>
      <w:r w:rsidR="00752CE1">
        <w:t xml:space="preserve"> bent </w:t>
      </w:r>
      <w:proofErr w:type="spellStart"/>
      <w:r w:rsidR="00752CE1">
        <w:t>vienose</w:t>
      </w:r>
      <w:proofErr w:type="spellEnd"/>
      <w:r w:rsidR="00752CE1">
        <w:t xml:space="preserve"> </w:t>
      </w:r>
      <w:proofErr w:type="spellStart"/>
      <w:r w:rsidR="00752CE1">
        <w:t>rungtynėse</w:t>
      </w:r>
      <w:proofErr w:type="spellEnd"/>
      <w:r w:rsidR="00752CE1">
        <w:t xml:space="preserve"> ne </w:t>
      </w:r>
      <w:proofErr w:type="spellStart"/>
      <w:r w:rsidR="00752CE1">
        <w:t>mažiau</w:t>
      </w:r>
      <w:proofErr w:type="spellEnd"/>
      <w:r w:rsidR="00752CE1">
        <w:t xml:space="preserve"> 10 </w:t>
      </w:r>
      <w:proofErr w:type="spellStart"/>
      <w:r w:rsidR="00752CE1">
        <w:t>minučių</w:t>
      </w:r>
      <w:proofErr w:type="spellEnd"/>
      <w:r w:rsidR="00752CE1">
        <w:t>.</w:t>
      </w:r>
    </w:p>
    <w:p w14:paraId="7873DFD9" w14:textId="7E2F5C58" w:rsidR="00744F43" w:rsidRPr="007B395E" w:rsidRDefault="00831AB9">
      <w:pPr>
        <w:spacing w:after="279"/>
        <w:ind w:left="730" w:hanging="360"/>
        <w:rPr>
          <w:lang w:val="lt-LT"/>
        </w:rPr>
      </w:pPr>
      <w:r w:rsidRPr="007B395E">
        <w:lastRenderedPageBreak/>
        <w:t>1.3</w:t>
      </w:r>
      <w:r w:rsidR="00532C89" w:rsidRPr="007B395E">
        <w:t xml:space="preserve"> </w:t>
      </w:r>
      <w:r w:rsidR="00A412D8" w:rsidRPr="007B395E">
        <w:t xml:space="preserve">VBL Summer league </w:t>
      </w:r>
      <w:proofErr w:type="spellStart"/>
      <w:r w:rsidR="00A412D8" w:rsidRPr="007B395E">
        <w:t>įsipareigoja</w:t>
      </w:r>
      <w:proofErr w:type="spellEnd"/>
      <w:r w:rsidR="00A412D8" w:rsidRPr="007B395E">
        <w:t xml:space="preserve"> </w:t>
      </w:r>
      <w:proofErr w:type="spellStart"/>
      <w:r w:rsidR="00A412D8" w:rsidRPr="007B395E">
        <w:t>kiekvienai</w:t>
      </w:r>
      <w:proofErr w:type="spellEnd"/>
      <w:r w:rsidR="00A412D8" w:rsidRPr="007B395E">
        <w:t xml:space="preserve"> </w:t>
      </w:r>
      <w:proofErr w:type="spellStart"/>
      <w:r w:rsidR="00A412D8" w:rsidRPr="007B395E">
        <w:t>komandai</w:t>
      </w:r>
      <w:proofErr w:type="spellEnd"/>
      <w:r w:rsidR="00A412D8" w:rsidRPr="007B395E">
        <w:t xml:space="preserve"> minimum </w:t>
      </w:r>
      <w:proofErr w:type="spellStart"/>
      <w:r w:rsidR="00A412D8" w:rsidRPr="007B395E">
        <w:t>penkias</w:t>
      </w:r>
      <w:proofErr w:type="spellEnd"/>
      <w:r w:rsidR="00A412D8" w:rsidRPr="007B395E">
        <w:t xml:space="preserve"> </w:t>
      </w:r>
      <w:proofErr w:type="spellStart"/>
      <w:r w:rsidR="00A412D8" w:rsidRPr="007B395E">
        <w:t>rungtynes</w:t>
      </w:r>
      <w:proofErr w:type="spellEnd"/>
      <w:r w:rsidR="00A412D8" w:rsidRPr="007B395E">
        <w:t xml:space="preserve"> </w:t>
      </w:r>
      <w:proofErr w:type="spellStart"/>
      <w:r w:rsidR="00A412D8" w:rsidRPr="007B395E">
        <w:t>ir</w:t>
      </w:r>
      <w:proofErr w:type="spellEnd"/>
      <w:r w:rsidR="00A412D8" w:rsidRPr="007B395E">
        <w:t xml:space="preserve"> </w:t>
      </w:r>
      <w:proofErr w:type="spellStart"/>
      <w:r w:rsidR="00A412D8" w:rsidRPr="007B395E">
        <w:t>pilną</w:t>
      </w:r>
      <w:proofErr w:type="spellEnd"/>
      <w:r w:rsidR="00A412D8" w:rsidRPr="007B395E">
        <w:t xml:space="preserve"> </w:t>
      </w:r>
      <w:proofErr w:type="spellStart"/>
      <w:r w:rsidR="00A412D8" w:rsidRPr="007B395E">
        <w:t>jų</w:t>
      </w:r>
      <w:proofErr w:type="spellEnd"/>
      <w:r w:rsidR="00A412D8" w:rsidRPr="007B395E">
        <w:t xml:space="preserve"> </w:t>
      </w:r>
      <w:proofErr w:type="spellStart"/>
      <w:r w:rsidR="00A412D8" w:rsidRPr="007B395E">
        <w:t>aprūpinimą</w:t>
      </w:r>
      <w:proofErr w:type="spellEnd"/>
      <w:r w:rsidR="00A412D8" w:rsidRPr="007B395E">
        <w:t xml:space="preserve"> </w:t>
      </w:r>
      <w:proofErr w:type="spellStart"/>
      <w:r w:rsidR="00A412D8" w:rsidRPr="007B395E">
        <w:t>tiek</w:t>
      </w:r>
      <w:proofErr w:type="spellEnd"/>
      <w:r w:rsidR="00A412D8" w:rsidRPr="007B395E">
        <w:t xml:space="preserve"> </w:t>
      </w:r>
      <w:proofErr w:type="spellStart"/>
      <w:r w:rsidR="00A412D8" w:rsidRPr="007B395E">
        <w:t>techniniu</w:t>
      </w:r>
      <w:proofErr w:type="spellEnd"/>
      <w:r w:rsidR="00A412D8" w:rsidRPr="007B395E">
        <w:t xml:space="preserve"> </w:t>
      </w:r>
      <w:proofErr w:type="spellStart"/>
      <w:r w:rsidR="00A412D8" w:rsidRPr="007B395E">
        <w:t>personalu</w:t>
      </w:r>
      <w:proofErr w:type="spellEnd"/>
      <w:r w:rsidR="00A412D8" w:rsidRPr="007B395E">
        <w:t xml:space="preserve">, </w:t>
      </w:r>
      <w:proofErr w:type="spellStart"/>
      <w:r w:rsidR="00A412D8" w:rsidRPr="007B395E">
        <w:t>tiek</w:t>
      </w:r>
      <w:proofErr w:type="spellEnd"/>
      <w:r w:rsidR="00A412D8" w:rsidRPr="007B395E">
        <w:t xml:space="preserve"> </w:t>
      </w:r>
      <w:proofErr w:type="spellStart"/>
      <w:r w:rsidR="00A412D8" w:rsidRPr="007B395E">
        <w:t>sporto</w:t>
      </w:r>
      <w:proofErr w:type="spellEnd"/>
      <w:r w:rsidR="00A412D8" w:rsidRPr="007B395E">
        <w:t xml:space="preserve"> sale.</w:t>
      </w:r>
    </w:p>
    <w:p w14:paraId="79F6A8C1" w14:textId="43B5CA07" w:rsidR="00A412D8" w:rsidRDefault="00A412D8">
      <w:pPr>
        <w:spacing w:after="279"/>
        <w:ind w:left="730" w:hanging="360"/>
      </w:pPr>
      <w:r w:rsidRPr="0048338F">
        <w:t xml:space="preserve">1.4. </w:t>
      </w:r>
      <w:proofErr w:type="spellStart"/>
      <w:r w:rsidRPr="0048338F">
        <w:t>Turnyro</w:t>
      </w:r>
      <w:proofErr w:type="spellEnd"/>
      <w:r w:rsidRPr="0048338F">
        <w:t xml:space="preserve"> </w:t>
      </w:r>
      <w:proofErr w:type="spellStart"/>
      <w:r w:rsidRPr="0048338F">
        <w:t>mokestis</w:t>
      </w:r>
      <w:proofErr w:type="spellEnd"/>
      <w:r w:rsidRPr="0048338F">
        <w:t xml:space="preserve"> – </w:t>
      </w:r>
      <w:r w:rsidR="008F12FB" w:rsidRPr="0048338F">
        <w:t>1</w:t>
      </w:r>
      <w:r w:rsidR="005F4E12">
        <w:t>1</w:t>
      </w:r>
      <w:r w:rsidR="008F12FB" w:rsidRPr="0048338F">
        <w:t>0</w:t>
      </w:r>
      <w:r w:rsidRPr="0048338F">
        <w:t xml:space="preserve"> </w:t>
      </w:r>
      <w:proofErr w:type="spellStart"/>
      <w:r w:rsidRPr="0048338F">
        <w:t>eurų</w:t>
      </w:r>
      <w:proofErr w:type="spellEnd"/>
      <w:r w:rsidRPr="0048338F">
        <w:t xml:space="preserve"> </w:t>
      </w:r>
      <w:proofErr w:type="spellStart"/>
      <w:r w:rsidRPr="0048338F">
        <w:t>už</w:t>
      </w:r>
      <w:proofErr w:type="spellEnd"/>
      <w:r w:rsidRPr="0048338F">
        <w:t xml:space="preserve"> </w:t>
      </w:r>
      <w:proofErr w:type="spellStart"/>
      <w:r w:rsidRPr="0048338F">
        <w:t>rungtynes</w:t>
      </w:r>
      <w:proofErr w:type="spellEnd"/>
      <w:r w:rsidRPr="0048338F">
        <w:t xml:space="preserve"> (</w:t>
      </w:r>
      <w:proofErr w:type="spellStart"/>
      <w:r w:rsidRPr="0048338F">
        <w:t>minimali</w:t>
      </w:r>
      <w:proofErr w:type="spellEnd"/>
      <w:r w:rsidRPr="0048338F">
        <w:t xml:space="preserve"> </w:t>
      </w:r>
      <w:proofErr w:type="spellStart"/>
      <w:r w:rsidRPr="0048338F">
        <w:t>viso</w:t>
      </w:r>
      <w:proofErr w:type="spellEnd"/>
      <w:r w:rsidRPr="0048338F">
        <w:t xml:space="preserve"> </w:t>
      </w:r>
      <w:proofErr w:type="spellStart"/>
      <w:r w:rsidRPr="0048338F">
        <w:t>čempionato</w:t>
      </w:r>
      <w:proofErr w:type="spellEnd"/>
      <w:r w:rsidRPr="0048338F">
        <w:t xml:space="preserve"> </w:t>
      </w:r>
      <w:proofErr w:type="spellStart"/>
      <w:r w:rsidRPr="0048338F">
        <w:t>kaina</w:t>
      </w:r>
      <w:proofErr w:type="spellEnd"/>
      <w:r w:rsidRPr="0048338F">
        <w:t xml:space="preserve"> </w:t>
      </w:r>
      <w:r w:rsidR="008F12FB" w:rsidRPr="0048338F">
        <w:t>5</w:t>
      </w:r>
      <w:r w:rsidR="005F4E12">
        <w:t>5</w:t>
      </w:r>
      <w:r w:rsidR="008F12FB" w:rsidRPr="0048338F">
        <w:t>0</w:t>
      </w:r>
      <w:r w:rsidRPr="0048338F">
        <w:t xml:space="preserve"> </w:t>
      </w:r>
      <w:proofErr w:type="spellStart"/>
      <w:r w:rsidRPr="0048338F">
        <w:t>eurų</w:t>
      </w:r>
      <w:proofErr w:type="spellEnd"/>
      <w:r w:rsidR="00425601" w:rsidRPr="0048338F">
        <w:t xml:space="preserve">. </w:t>
      </w:r>
      <w:proofErr w:type="spellStart"/>
      <w:r w:rsidR="00425601" w:rsidRPr="0048338F">
        <w:t>Penkios</w:t>
      </w:r>
      <w:proofErr w:type="spellEnd"/>
      <w:r w:rsidR="00425601" w:rsidRPr="0048338F">
        <w:t xml:space="preserve"> </w:t>
      </w:r>
      <w:proofErr w:type="spellStart"/>
      <w:r w:rsidR="00425601" w:rsidRPr="0048338F">
        <w:t>rungtynės</w:t>
      </w:r>
      <w:proofErr w:type="spellEnd"/>
      <w:r w:rsidRPr="0048338F">
        <w:t xml:space="preserve">). </w:t>
      </w:r>
      <w:proofErr w:type="spellStart"/>
      <w:r w:rsidRPr="0048338F">
        <w:t>Startinis</w:t>
      </w:r>
      <w:proofErr w:type="spellEnd"/>
      <w:r w:rsidRPr="0048338F">
        <w:t xml:space="preserve"> VBL Summer League </w:t>
      </w:r>
      <w:proofErr w:type="spellStart"/>
      <w:r w:rsidRPr="0048338F">
        <w:t>mokestis</w:t>
      </w:r>
      <w:proofErr w:type="spellEnd"/>
      <w:r w:rsidRPr="0048338F">
        <w:t xml:space="preserve"> </w:t>
      </w:r>
      <w:r w:rsidR="005F4E12">
        <w:t>33</w:t>
      </w:r>
      <w:r w:rsidR="008F12FB" w:rsidRPr="0048338F">
        <w:t>0</w:t>
      </w:r>
      <w:r w:rsidRPr="0048338F">
        <w:t xml:space="preserve"> </w:t>
      </w:r>
      <w:proofErr w:type="spellStart"/>
      <w:r w:rsidRPr="0048338F">
        <w:t>eurų</w:t>
      </w:r>
      <w:proofErr w:type="spellEnd"/>
      <w:r w:rsidRPr="0048338F">
        <w:t xml:space="preserve">, </w:t>
      </w:r>
      <w:proofErr w:type="spellStart"/>
      <w:r w:rsidRPr="0048338F">
        <w:t>kuris</w:t>
      </w:r>
      <w:proofErr w:type="spellEnd"/>
      <w:r w:rsidRPr="0048338F">
        <w:t xml:space="preserve"> </w:t>
      </w:r>
      <w:proofErr w:type="spellStart"/>
      <w:r w:rsidRPr="0048338F">
        <w:t>užskaitomas</w:t>
      </w:r>
      <w:proofErr w:type="spellEnd"/>
      <w:r w:rsidRPr="0048338F">
        <w:t xml:space="preserve"> </w:t>
      </w:r>
      <w:proofErr w:type="spellStart"/>
      <w:r w:rsidRPr="0048338F">
        <w:t>kaip</w:t>
      </w:r>
      <w:proofErr w:type="spellEnd"/>
      <w:r w:rsidRPr="0048338F">
        <w:t xml:space="preserve"> </w:t>
      </w:r>
      <w:proofErr w:type="spellStart"/>
      <w:r w:rsidRPr="0048338F">
        <w:t>pirmųjų</w:t>
      </w:r>
      <w:proofErr w:type="spellEnd"/>
      <w:r w:rsidRPr="0048338F">
        <w:t xml:space="preserve"> </w:t>
      </w:r>
      <w:proofErr w:type="spellStart"/>
      <w:r w:rsidR="005F4E12">
        <w:t>trijų</w:t>
      </w:r>
      <w:proofErr w:type="spellEnd"/>
      <w:r w:rsidRPr="0048338F">
        <w:t xml:space="preserve"> </w:t>
      </w:r>
      <w:proofErr w:type="spellStart"/>
      <w:r w:rsidRPr="0048338F">
        <w:t>rungtynių</w:t>
      </w:r>
      <w:proofErr w:type="spellEnd"/>
      <w:r w:rsidRPr="0048338F">
        <w:t xml:space="preserve"> </w:t>
      </w:r>
      <w:proofErr w:type="spellStart"/>
      <w:r w:rsidRPr="0048338F">
        <w:t>mokestis</w:t>
      </w:r>
      <w:proofErr w:type="spellEnd"/>
      <w:r w:rsidRPr="0048338F">
        <w:t xml:space="preserve">. </w:t>
      </w:r>
      <w:proofErr w:type="spellStart"/>
      <w:r w:rsidR="008F12FB" w:rsidRPr="0048338F">
        <w:t>Č</w:t>
      </w:r>
      <w:r w:rsidRPr="0048338F">
        <w:t>empionato</w:t>
      </w:r>
      <w:proofErr w:type="spellEnd"/>
      <w:r w:rsidRPr="0048338F">
        <w:t xml:space="preserve"> </w:t>
      </w:r>
      <w:proofErr w:type="spellStart"/>
      <w:r w:rsidRPr="0048338F">
        <w:t>minimalaus</w:t>
      </w:r>
      <w:proofErr w:type="spellEnd"/>
      <w:r w:rsidRPr="0048338F">
        <w:t xml:space="preserve"> </w:t>
      </w:r>
      <w:proofErr w:type="spellStart"/>
      <w:r w:rsidRPr="0048338F">
        <w:t>mokesčio</w:t>
      </w:r>
      <w:proofErr w:type="spellEnd"/>
      <w:r w:rsidRPr="0048338F">
        <w:t xml:space="preserve"> </w:t>
      </w:r>
      <w:proofErr w:type="spellStart"/>
      <w:r w:rsidRPr="0048338F">
        <w:t>likutį</w:t>
      </w:r>
      <w:proofErr w:type="spellEnd"/>
      <w:r w:rsidRPr="0048338F">
        <w:t xml:space="preserve"> (</w:t>
      </w:r>
      <w:r w:rsidR="005F4E12">
        <w:t>22</w:t>
      </w:r>
      <w:r w:rsidRPr="0048338F">
        <w:t xml:space="preserve">0 </w:t>
      </w:r>
      <w:proofErr w:type="spellStart"/>
      <w:r w:rsidRPr="0048338F">
        <w:t>eurų</w:t>
      </w:r>
      <w:proofErr w:type="spellEnd"/>
      <w:r w:rsidRPr="0048338F">
        <w:t xml:space="preserve">) </w:t>
      </w:r>
      <w:proofErr w:type="spellStart"/>
      <w:r w:rsidRPr="0048338F">
        <w:t>reikia</w:t>
      </w:r>
      <w:proofErr w:type="spellEnd"/>
      <w:r w:rsidRPr="0048338F">
        <w:t xml:space="preserve"> </w:t>
      </w:r>
      <w:proofErr w:type="spellStart"/>
      <w:r w:rsidRPr="0048338F">
        <w:t>sumokėti</w:t>
      </w:r>
      <w:proofErr w:type="spellEnd"/>
      <w:r w:rsidRPr="0048338F">
        <w:t xml:space="preserve"> </w:t>
      </w:r>
      <w:proofErr w:type="spellStart"/>
      <w:r w:rsidRPr="0048338F">
        <w:t>iki</w:t>
      </w:r>
      <w:proofErr w:type="spellEnd"/>
      <w:r w:rsidRPr="0048338F">
        <w:t xml:space="preserve"> </w:t>
      </w:r>
      <w:proofErr w:type="spellStart"/>
      <w:r w:rsidRPr="0048338F">
        <w:t>trečiųjų</w:t>
      </w:r>
      <w:proofErr w:type="spellEnd"/>
      <w:r w:rsidRPr="0048338F">
        <w:t xml:space="preserve"> </w:t>
      </w:r>
      <w:proofErr w:type="spellStart"/>
      <w:r w:rsidRPr="0048338F">
        <w:t>rungtynių</w:t>
      </w:r>
      <w:proofErr w:type="spellEnd"/>
      <w:r w:rsidRPr="0048338F">
        <w:t xml:space="preserve"> </w:t>
      </w:r>
      <w:proofErr w:type="spellStart"/>
      <w:r w:rsidRPr="0048338F">
        <w:t>dienos</w:t>
      </w:r>
      <w:proofErr w:type="spellEnd"/>
      <w:r w:rsidR="00425601" w:rsidRPr="0048338F">
        <w:t>.</w:t>
      </w:r>
      <w:r w:rsidR="008F12FB" w:rsidRPr="0048338F">
        <w:t xml:space="preserve"> </w:t>
      </w:r>
      <w:proofErr w:type="spellStart"/>
      <w:r w:rsidR="008F12FB" w:rsidRPr="0048338F">
        <w:t>Papildomas</w:t>
      </w:r>
      <w:proofErr w:type="spellEnd"/>
      <w:r w:rsidR="008F12FB" w:rsidRPr="0048338F">
        <w:t xml:space="preserve"> </w:t>
      </w:r>
      <w:proofErr w:type="spellStart"/>
      <w:r w:rsidR="008F12FB" w:rsidRPr="0048338F">
        <w:t>rungtyn</w:t>
      </w:r>
      <w:r w:rsidR="0048338F" w:rsidRPr="0048338F">
        <w:t>es</w:t>
      </w:r>
      <w:proofErr w:type="spellEnd"/>
      <w:r w:rsidR="00B31393">
        <w:t xml:space="preserve"> </w:t>
      </w:r>
      <w:proofErr w:type="spellStart"/>
      <w:r w:rsidR="00B31393">
        <w:t>apmokėti</w:t>
      </w:r>
      <w:proofErr w:type="spellEnd"/>
      <w:r w:rsidR="00752CE1">
        <w:t xml:space="preserve"> (</w:t>
      </w:r>
      <w:r w:rsidR="00752CE1" w:rsidRPr="0048338F">
        <w:t>1</w:t>
      </w:r>
      <w:r w:rsidR="00752CE1">
        <w:t>1</w:t>
      </w:r>
      <w:r w:rsidR="00752CE1" w:rsidRPr="0048338F">
        <w:t xml:space="preserve">0 </w:t>
      </w:r>
      <w:proofErr w:type="spellStart"/>
      <w:r w:rsidR="00752CE1" w:rsidRPr="0048338F">
        <w:t>eurų</w:t>
      </w:r>
      <w:proofErr w:type="spellEnd"/>
      <w:r w:rsidR="00752CE1" w:rsidRPr="0048338F">
        <w:t xml:space="preserve"> </w:t>
      </w:r>
      <w:proofErr w:type="spellStart"/>
      <w:r w:rsidR="00752CE1" w:rsidRPr="0048338F">
        <w:t>už</w:t>
      </w:r>
      <w:proofErr w:type="spellEnd"/>
      <w:r w:rsidR="00752CE1" w:rsidRPr="0048338F">
        <w:t xml:space="preserve"> </w:t>
      </w:r>
      <w:proofErr w:type="spellStart"/>
      <w:r w:rsidR="00752CE1" w:rsidRPr="0048338F">
        <w:t>rungtynes</w:t>
      </w:r>
      <w:proofErr w:type="spellEnd"/>
      <w:r w:rsidR="00752CE1">
        <w:t>)</w:t>
      </w:r>
      <w:r w:rsidR="0048338F" w:rsidRPr="0048338F">
        <w:t xml:space="preserve"> – </w:t>
      </w:r>
      <w:proofErr w:type="spellStart"/>
      <w:r w:rsidR="0048338F" w:rsidRPr="0048338F">
        <w:t>pagal</w:t>
      </w:r>
      <w:proofErr w:type="spellEnd"/>
      <w:r w:rsidR="0048338F" w:rsidRPr="0048338F">
        <w:t xml:space="preserve"> </w:t>
      </w:r>
      <w:proofErr w:type="spellStart"/>
      <w:r w:rsidR="0048338F" w:rsidRPr="0048338F">
        <w:t>faktą</w:t>
      </w:r>
      <w:proofErr w:type="spellEnd"/>
      <w:r w:rsidR="0048338F" w:rsidRPr="0048338F">
        <w:t>.</w:t>
      </w:r>
    </w:p>
    <w:p w14:paraId="105F8DCF" w14:textId="77777777" w:rsidR="00744F43" w:rsidRDefault="00532C89">
      <w:pPr>
        <w:pStyle w:val="Heading3"/>
        <w:spacing w:after="46"/>
        <w:ind w:left="5"/>
        <w:jc w:val="left"/>
      </w:pPr>
      <w:r>
        <w:rPr>
          <w:sz w:val="22"/>
        </w:rPr>
        <w:t>2.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sz w:val="22"/>
        </w:rPr>
        <w:t>Čempionato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sistema</w:t>
      </w:r>
      <w:proofErr w:type="spellEnd"/>
      <w:r>
        <w:rPr>
          <w:sz w:val="22"/>
        </w:rPr>
        <w:t xml:space="preserve"> </w:t>
      </w:r>
    </w:p>
    <w:p w14:paraId="611725E9" w14:textId="0B81EDA3" w:rsidR="00744F43" w:rsidRDefault="00532C89" w:rsidP="004E017F">
      <w:pPr>
        <w:tabs>
          <w:tab w:val="center" w:pos="541"/>
          <w:tab w:val="center" w:pos="36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501647C4" w14:textId="2C2B0B57" w:rsidR="00744F43" w:rsidRPr="007B395E" w:rsidRDefault="00C76511">
      <w:pPr>
        <w:spacing w:after="18" w:line="259" w:lineRule="auto"/>
        <w:ind w:left="10" w:firstLine="0"/>
      </w:pPr>
      <w:r w:rsidRPr="007B395E">
        <w:t xml:space="preserve">2.1. </w:t>
      </w:r>
      <w:proofErr w:type="spellStart"/>
      <w:r w:rsidRPr="007B395E">
        <w:t>Organizatoriai</w:t>
      </w:r>
      <w:proofErr w:type="spellEnd"/>
      <w:r w:rsidRPr="007B395E">
        <w:t xml:space="preserve"> </w:t>
      </w:r>
      <w:proofErr w:type="spellStart"/>
      <w:r w:rsidRPr="007B395E">
        <w:t>įsipareigoja</w:t>
      </w:r>
      <w:proofErr w:type="spellEnd"/>
      <w:r w:rsidRPr="007B395E">
        <w:t xml:space="preserve"> </w:t>
      </w:r>
      <w:proofErr w:type="spellStart"/>
      <w:r w:rsidRPr="007B395E">
        <w:t>kiekvienai</w:t>
      </w:r>
      <w:proofErr w:type="spellEnd"/>
      <w:r w:rsidRPr="007B395E">
        <w:t xml:space="preserve"> </w:t>
      </w:r>
      <w:proofErr w:type="spellStart"/>
      <w:r w:rsidRPr="007B395E">
        <w:t>komandai</w:t>
      </w:r>
      <w:proofErr w:type="spellEnd"/>
      <w:r w:rsidRPr="007B395E">
        <w:t xml:space="preserve"> </w:t>
      </w:r>
      <w:r w:rsidR="00831AB9" w:rsidRPr="007B395E">
        <w:t xml:space="preserve">VBL Summer </w:t>
      </w:r>
      <w:proofErr w:type="spellStart"/>
      <w:r w:rsidR="00831AB9" w:rsidRPr="007B395E">
        <w:t>lygoje</w:t>
      </w:r>
      <w:proofErr w:type="spellEnd"/>
      <w:r w:rsidR="00831AB9" w:rsidRPr="007B395E">
        <w:t xml:space="preserve"> </w:t>
      </w:r>
      <w:proofErr w:type="spellStart"/>
      <w:r w:rsidR="00831AB9" w:rsidRPr="007B395E">
        <w:t>garantuotas</w:t>
      </w:r>
      <w:proofErr w:type="spellEnd"/>
      <w:r w:rsidR="00831AB9" w:rsidRPr="007B395E">
        <w:t xml:space="preserve"> </w:t>
      </w:r>
      <w:proofErr w:type="spellStart"/>
      <w:r w:rsidRPr="007B395E">
        <w:t>penkias</w:t>
      </w:r>
      <w:proofErr w:type="spellEnd"/>
      <w:r w:rsidRPr="007B395E">
        <w:t xml:space="preserve"> </w:t>
      </w:r>
      <w:proofErr w:type="spellStart"/>
      <w:r w:rsidRPr="007B395E">
        <w:t>rungtynes</w:t>
      </w:r>
      <w:proofErr w:type="spellEnd"/>
      <w:r w:rsidRPr="007B395E">
        <w:t>.</w:t>
      </w:r>
    </w:p>
    <w:p w14:paraId="267A8FF2" w14:textId="45638A0E" w:rsidR="0038155E" w:rsidRPr="007B395E" w:rsidRDefault="00C76511" w:rsidP="0038155E">
      <w:pPr>
        <w:spacing w:after="18" w:line="259" w:lineRule="auto"/>
        <w:ind w:left="10" w:firstLine="0"/>
      </w:pPr>
      <w:r w:rsidRPr="007B395E">
        <w:t xml:space="preserve">2.2 </w:t>
      </w:r>
      <w:proofErr w:type="spellStart"/>
      <w:r w:rsidR="00FB4860" w:rsidRPr="007B395E">
        <w:t>Čempionatas</w:t>
      </w:r>
      <w:proofErr w:type="spellEnd"/>
      <w:r w:rsidR="00FB4860" w:rsidRPr="007B395E">
        <w:t xml:space="preserve"> </w:t>
      </w:r>
      <w:proofErr w:type="spellStart"/>
      <w:r w:rsidR="00FB4860" w:rsidRPr="007B395E">
        <w:t>vyks</w:t>
      </w:r>
      <w:proofErr w:type="spellEnd"/>
      <w:r w:rsidR="00FB4860" w:rsidRPr="007B395E">
        <w:t xml:space="preserve"> </w:t>
      </w:r>
      <w:proofErr w:type="spellStart"/>
      <w:r w:rsidR="00FB4860" w:rsidRPr="007B395E">
        <w:t>trimis</w:t>
      </w:r>
      <w:proofErr w:type="spellEnd"/>
      <w:r w:rsidR="00FB4860" w:rsidRPr="007B395E">
        <w:t xml:space="preserve"> </w:t>
      </w:r>
      <w:proofErr w:type="spellStart"/>
      <w:r w:rsidR="00FB4860" w:rsidRPr="007B395E">
        <w:t>etapais</w:t>
      </w:r>
      <w:proofErr w:type="spellEnd"/>
      <w:r w:rsidR="00FB4860" w:rsidRPr="007B395E">
        <w:t xml:space="preserve">. </w:t>
      </w:r>
      <w:proofErr w:type="spellStart"/>
      <w:r w:rsidR="00FB4860" w:rsidRPr="007B395E">
        <w:t>Komandos</w:t>
      </w:r>
      <w:proofErr w:type="spellEnd"/>
      <w:r w:rsidR="00FB4860" w:rsidRPr="007B395E">
        <w:t xml:space="preserve"> </w:t>
      </w:r>
      <w:proofErr w:type="spellStart"/>
      <w:r w:rsidR="00FB4860" w:rsidRPr="007B395E">
        <w:t>pogrupiuose</w:t>
      </w:r>
      <w:proofErr w:type="spellEnd"/>
      <w:r w:rsidR="00FB4860" w:rsidRPr="007B395E">
        <w:t xml:space="preserve"> </w:t>
      </w:r>
      <w:proofErr w:type="spellStart"/>
      <w:r w:rsidR="00FB4860" w:rsidRPr="007B395E">
        <w:t>sužais</w:t>
      </w:r>
      <w:proofErr w:type="spellEnd"/>
      <w:r w:rsidR="00FB4860" w:rsidRPr="007B395E">
        <w:t xml:space="preserve"> po </w:t>
      </w:r>
      <w:proofErr w:type="spellStart"/>
      <w:r w:rsidR="00FB4860" w:rsidRPr="007B395E">
        <w:t>kartą</w:t>
      </w:r>
      <w:proofErr w:type="spellEnd"/>
      <w:r w:rsidR="00FB4860" w:rsidRPr="007B395E">
        <w:t xml:space="preserve"> </w:t>
      </w:r>
      <w:proofErr w:type="spellStart"/>
      <w:r w:rsidR="00FB4860" w:rsidRPr="007B395E">
        <w:t>su</w:t>
      </w:r>
      <w:proofErr w:type="spellEnd"/>
      <w:r w:rsidR="00FB4860" w:rsidRPr="007B395E">
        <w:t xml:space="preserve"> </w:t>
      </w:r>
      <w:proofErr w:type="spellStart"/>
      <w:r w:rsidR="00FB4860" w:rsidRPr="007B395E">
        <w:t>kiekviena</w:t>
      </w:r>
      <w:proofErr w:type="spellEnd"/>
      <w:r w:rsidR="00FB4860" w:rsidRPr="007B395E">
        <w:t xml:space="preserve"> </w:t>
      </w:r>
      <w:proofErr w:type="spellStart"/>
      <w:r w:rsidR="00FB4860" w:rsidRPr="007B395E">
        <w:t>varžovų</w:t>
      </w:r>
      <w:proofErr w:type="spellEnd"/>
      <w:r w:rsidR="00FB4860" w:rsidRPr="007B395E">
        <w:t xml:space="preserve"> </w:t>
      </w:r>
      <w:proofErr w:type="spellStart"/>
      <w:r w:rsidR="00FB4860" w:rsidRPr="007B395E">
        <w:t>komanda</w:t>
      </w:r>
      <w:proofErr w:type="spellEnd"/>
      <w:r w:rsidR="00FB4860" w:rsidRPr="007B395E">
        <w:t xml:space="preserve">. </w:t>
      </w:r>
      <w:proofErr w:type="spellStart"/>
      <w:r w:rsidR="0048338F">
        <w:t>Antrame</w:t>
      </w:r>
      <w:proofErr w:type="spellEnd"/>
      <w:r w:rsidR="0048338F">
        <w:t xml:space="preserve"> </w:t>
      </w:r>
      <w:proofErr w:type="spellStart"/>
      <w:r w:rsidR="0048338F">
        <w:t>etape</w:t>
      </w:r>
      <w:proofErr w:type="spellEnd"/>
      <w:r w:rsidR="0048338F">
        <w:t xml:space="preserve"> </w:t>
      </w:r>
      <w:proofErr w:type="spellStart"/>
      <w:r w:rsidR="0048338F">
        <w:t>komandos</w:t>
      </w:r>
      <w:proofErr w:type="spellEnd"/>
      <w:r w:rsidR="0048338F">
        <w:t xml:space="preserve"> </w:t>
      </w:r>
      <w:proofErr w:type="spellStart"/>
      <w:r w:rsidR="00B06D05">
        <w:t>sužais</w:t>
      </w:r>
      <w:proofErr w:type="spellEnd"/>
      <w:r w:rsidR="00B06D05">
        <w:t xml:space="preserve"> antra </w:t>
      </w:r>
      <w:proofErr w:type="spellStart"/>
      <w:r w:rsidR="00B06D05">
        <w:t>pogrupių</w:t>
      </w:r>
      <w:proofErr w:type="spellEnd"/>
      <w:r w:rsidR="00B06D05">
        <w:t xml:space="preserve"> </w:t>
      </w:r>
      <w:proofErr w:type="spellStart"/>
      <w:r w:rsidR="00B06D05">
        <w:t>etapą</w:t>
      </w:r>
      <w:proofErr w:type="spellEnd"/>
      <w:r w:rsidR="00B06D05">
        <w:t xml:space="preserve">. </w:t>
      </w:r>
      <w:proofErr w:type="spellStart"/>
      <w:r w:rsidR="00B06D05">
        <w:t>Trečiame</w:t>
      </w:r>
      <w:proofErr w:type="spellEnd"/>
      <w:r w:rsidR="00B06D05">
        <w:t xml:space="preserve"> </w:t>
      </w:r>
      <w:proofErr w:type="spellStart"/>
      <w:r w:rsidR="00B06D05">
        <w:t>etape</w:t>
      </w:r>
      <w:proofErr w:type="spellEnd"/>
      <w:r w:rsidR="00B06D05">
        <w:t xml:space="preserve"> </w:t>
      </w:r>
      <w:proofErr w:type="spellStart"/>
      <w:r w:rsidR="00B06D05">
        <w:t>atkrintamosios</w:t>
      </w:r>
      <w:proofErr w:type="spellEnd"/>
      <w:r w:rsidR="00B06D05">
        <w:t>.</w:t>
      </w:r>
      <w:r w:rsidR="00EB564D">
        <w:t xml:space="preserve"> </w:t>
      </w:r>
      <w:proofErr w:type="spellStart"/>
      <w:r w:rsidR="00EB564D">
        <w:t>Ketvirtas</w:t>
      </w:r>
      <w:proofErr w:type="spellEnd"/>
      <w:r w:rsidR="00EB564D">
        <w:t xml:space="preserve"> </w:t>
      </w:r>
      <w:r w:rsidR="005F4E12">
        <w:t xml:space="preserve">– </w:t>
      </w:r>
      <w:proofErr w:type="spellStart"/>
      <w:r w:rsidR="005F4E12">
        <w:t>finalinis</w:t>
      </w:r>
      <w:proofErr w:type="spellEnd"/>
      <w:r w:rsidR="005F4E12">
        <w:t xml:space="preserve"> </w:t>
      </w:r>
      <w:proofErr w:type="spellStart"/>
      <w:r w:rsidR="005F4E12">
        <w:t>etapas</w:t>
      </w:r>
      <w:proofErr w:type="spellEnd"/>
      <w:r w:rsidR="005F4E12">
        <w:t>.</w:t>
      </w:r>
    </w:p>
    <w:p w14:paraId="7E2117D4" w14:textId="54A23E3F" w:rsidR="00FB4860" w:rsidRPr="007B395E" w:rsidRDefault="00FB4860">
      <w:pPr>
        <w:spacing w:after="18" w:line="259" w:lineRule="auto"/>
        <w:ind w:left="10" w:firstLine="0"/>
      </w:pPr>
      <w:r w:rsidRPr="007B395E">
        <w:t xml:space="preserve">2.3. </w:t>
      </w:r>
      <w:proofErr w:type="spellStart"/>
      <w:r w:rsidRPr="007B395E">
        <w:t>Pogrupių</w:t>
      </w:r>
      <w:proofErr w:type="spellEnd"/>
      <w:r w:rsidRPr="007B395E">
        <w:t xml:space="preserve"> </w:t>
      </w:r>
      <w:proofErr w:type="spellStart"/>
      <w:r w:rsidRPr="007B395E">
        <w:t>skaičius</w:t>
      </w:r>
      <w:proofErr w:type="spellEnd"/>
      <w:r w:rsidRPr="007B395E">
        <w:t xml:space="preserve"> </w:t>
      </w:r>
      <w:proofErr w:type="spellStart"/>
      <w:r w:rsidRPr="007B395E">
        <w:t>ir</w:t>
      </w:r>
      <w:proofErr w:type="spellEnd"/>
      <w:r w:rsidRPr="007B395E">
        <w:t xml:space="preserve">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skaičius</w:t>
      </w:r>
      <w:proofErr w:type="spellEnd"/>
      <w:r w:rsidRPr="007B395E">
        <w:t xml:space="preserve"> </w:t>
      </w:r>
      <w:proofErr w:type="spellStart"/>
      <w:r w:rsidRPr="007B395E">
        <w:t>pogrupiuose</w:t>
      </w:r>
      <w:proofErr w:type="spellEnd"/>
      <w:r w:rsidRPr="007B395E">
        <w:t xml:space="preserve"> bus </w:t>
      </w:r>
      <w:proofErr w:type="spellStart"/>
      <w:r w:rsidRPr="007B395E">
        <w:t>paskelbtas</w:t>
      </w:r>
      <w:proofErr w:type="spellEnd"/>
      <w:r w:rsidRPr="007B395E">
        <w:t xml:space="preserve"> po </w:t>
      </w:r>
      <w:proofErr w:type="spellStart"/>
      <w:r w:rsidRPr="007B395E">
        <w:t>registracijos</w:t>
      </w:r>
      <w:proofErr w:type="spellEnd"/>
      <w:r w:rsidRPr="007B395E">
        <w:t xml:space="preserve"> </w:t>
      </w:r>
      <w:proofErr w:type="spellStart"/>
      <w:r w:rsidRPr="007B395E">
        <w:t>pabaigos</w:t>
      </w:r>
      <w:proofErr w:type="spellEnd"/>
      <w:r w:rsidRPr="007B395E">
        <w:t>.</w:t>
      </w:r>
    </w:p>
    <w:p w14:paraId="6F3AC7A8" w14:textId="51DF513F" w:rsidR="0038155E" w:rsidRPr="007B395E" w:rsidRDefault="0038155E">
      <w:pPr>
        <w:spacing w:after="18" w:line="259" w:lineRule="auto"/>
        <w:ind w:left="10" w:firstLine="0"/>
      </w:pPr>
      <w:r w:rsidRPr="007B395E">
        <w:t xml:space="preserve">2.4. </w:t>
      </w:r>
      <w:proofErr w:type="spellStart"/>
      <w:r w:rsidRPr="007B395E">
        <w:t>Finalinis</w:t>
      </w:r>
      <w:proofErr w:type="spellEnd"/>
      <w:r w:rsidRPr="007B395E">
        <w:t xml:space="preserve"> </w:t>
      </w:r>
      <w:proofErr w:type="spellStart"/>
      <w:r w:rsidRPr="007B395E">
        <w:t>etapas</w:t>
      </w:r>
      <w:proofErr w:type="spellEnd"/>
      <w:r w:rsidRPr="007B395E">
        <w:t xml:space="preserve"> </w:t>
      </w:r>
      <w:proofErr w:type="spellStart"/>
      <w:r w:rsidRPr="007B395E">
        <w:t>vyksta</w:t>
      </w:r>
      <w:proofErr w:type="spellEnd"/>
      <w:r w:rsidRPr="007B395E">
        <w:t xml:space="preserve"> Final4 </w:t>
      </w:r>
      <w:proofErr w:type="spellStart"/>
      <w:r w:rsidRPr="007B395E">
        <w:t>principu</w:t>
      </w:r>
      <w:proofErr w:type="spellEnd"/>
      <w:r w:rsidRPr="007B395E">
        <w:t xml:space="preserve">. </w:t>
      </w:r>
      <w:proofErr w:type="spellStart"/>
      <w:r w:rsidRPr="007B395E">
        <w:t>Žaidžiami</w:t>
      </w:r>
      <w:proofErr w:type="spellEnd"/>
      <w:r w:rsidRPr="007B395E">
        <w:t xml:space="preserve"> </w:t>
      </w:r>
      <w:proofErr w:type="spellStart"/>
      <w:r w:rsidRPr="007B395E">
        <w:t>pusfinaliai</w:t>
      </w:r>
      <w:proofErr w:type="spellEnd"/>
      <w:r w:rsidRPr="007B395E">
        <w:t xml:space="preserve"> </w:t>
      </w:r>
      <w:proofErr w:type="spellStart"/>
      <w:r w:rsidRPr="007B395E">
        <w:t>iki</w:t>
      </w:r>
      <w:proofErr w:type="spellEnd"/>
      <w:r w:rsidRPr="007B395E">
        <w:t xml:space="preserve"> </w:t>
      </w:r>
      <w:proofErr w:type="spellStart"/>
      <w:r w:rsidRPr="007B395E">
        <w:t>vienos</w:t>
      </w:r>
      <w:proofErr w:type="spellEnd"/>
      <w:r w:rsidRPr="007B395E">
        <w:t xml:space="preserve"> </w:t>
      </w:r>
      <w:proofErr w:type="spellStart"/>
      <w:r w:rsidRPr="007B395E">
        <w:t>pergalės</w:t>
      </w:r>
      <w:proofErr w:type="spellEnd"/>
      <w:r w:rsidRPr="007B395E">
        <w:t xml:space="preserve">, </w:t>
      </w:r>
      <w:proofErr w:type="spellStart"/>
      <w:r w:rsidRPr="007B395E">
        <w:t>kurių</w:t>
      </w:r>
      <w:proofErr w:type="spellEnd"/>
      <w:r w:rsidRPr="007B395E">
        <w:t xml:space="preserve"> </w:t>
      </w:r>
      <w:proofErr w:type="spellStart"/>
      <w:r w:rsidRPr="007B395E">
        <w:t>nugalėtojai</w:t>
      </w:r>
      <w:proofErr w:type="spellEnd"/>
      <w:r w:rsidRPr="007B395E">
        <w:t xml:space="preserve"> </w:t>
      </w:r>
      <w:proofErr w:type="spellStart"/>
      <w:r w:rsidRPr="007B395E">
        <w:t>patenka</w:t>
      </w:r>
      <w:proofErr w:type="spellEnd"/>
      <w:r w:rsidRPr="007B395E">
        <w:t xml:space="preserve"> į </w:t>
      </w:r>
      <w:proofErr w:type="spellStart"/>
      <w:r w:rsidRPr="007B395E">
        <w:t>mažąjį</w:t>
      </w:r>
      <w:proofErr w:type="spellEnd"/>
      <w:r w:rsidRPr="007B395E">
        <w:t xml:space="preserve"> </w:t>
      </w:r>
      <w:proofErr w:type="spellStart"/>
      <w:r w:rsidRPr="007B395E">
        <w:t>ir</w:t>
      </w:r>
      <w:proofErr w:type="spellEnd"/>
      <w:r w:rsidRPr="007B395E">
        <w:t xml:space="preserve"> </w:t>
      </w:r>
      <w:proofErr w:type="spellStart"/>
      <w:r w:rsidRPr="007B395E">
        <w:t>pagrindinį</w:t>
      </w:r>
      <w:proofErr w:type="spellEnd"/>
      <w:r w:rsidRPr="007B395E">
        <w:t xml:space="preserve"> </w:t>
      </w:r>
      <w:proofErr w:type="spellStart"/>
      <w:r w:rsidRPr="007B395E">
        <w:t>finalą</w:t>
      </w:r>
      <w:proofErr w:type="spellEnd"/>
      <w:r w:rsidRPr="007B395E">
        <w:t xml:space="preserve">, </w:t>
      </w:r>
      <w:proofErr w:type="spellStart"/>
      <w:r w:rsidRPr="007B395E">
        <w:t>kuriame</w:t>
      </w:r>
      <w:proofErr w:type="spellEnd"/>
      <w:r w:rsidRPr="007B395E">
        <w:t xml:space="preserve"> </w:t>
      </w:r>
      <w:proofErr w:type="spellStart"/>
      <w:r w:rsidRPr="007B395E">
        <w:t>čempionai</w:t>
      </w:r>
      <w:proofErr w:type="spellEnd"/>
      <w:r w:rsidRPr="007B395E">
        <w:t xml:space="preserve"> </w:t>
      </w:r>
      <w:proofErr w:type="spellStart"/>
      <w:r w:rsidRPr="007B395E">
        <w:t>išsiaiškinami</w:t>
      </w:r>
      <w:proofErr w:type="spellEnd"/>
      <w:r w:rsidRPr="007B395E">
        <w:t xml:space="preserve"> </w:t>
      </w:r>
      <w:proofErr w:type="spellStart"/>
      <w:r w:rsidRPr="007B395E">
        <w:t>iš</w:t>
      </w:r>
      <w:proofErr w:type="spellEnd"/>
      <w:r w:rsidRPr="007B395E">
        <w:t xml:space="preserve"> </w:t>
      </w:r>
      <w:proofErr w:type="spellStart"/>
      <w:r w:rsidRPr="007B395E">
        <w:t>vienų</w:t>
      </w:r>
      <w:proofErr w:type="spellEnd"/>
      <w:r w:rsidRPr="007B395E">
        <w:t xml:space="preserve"> </w:t>
      </w:r>
      <w:proofErr w:type="spellStart"/>
      <w:r w:rsidRPr="007B395E">
        <w:t>rungtynių</w:t>
      </w:r>
      <w:proofErr w:type="spellEnd"/>
      <w:r w:rsidRPr="007B395E">
        <w:t>.</w:t>
      </w:r>
    </w:p>
    <w:p w14:paraId="0AE1B7BB" w14:textId="77777777" w:rsidR="00744F43" w:rsidRPr="007B395E" w:rsidRDefault="00532C89" w:rsidP="005F4E12">
      <w:pPr>
        <w:spacing w:after="0" w:line="259" w:lineRule="auto"/>
        <w:ind w:left="0" w:firstLine="0"/>
      </w:pPr>
      <w:r w:rsidRPr="007B395E">
        <w:t xml:space="preserve"> </w:t>
      </w:r>
    </w:p>
    <w:p w14:paraId="10522DAB" w14:textId="77777777" w:rsidR="00744F43" w:rsidRPr="007B395E" w:rsidRDefault="00532C89">
      <w:pPr>
        <w:pStyle w:val="Heading3"/>
        <w:spacing w:after="18"/>
        <w:ind w:left="5"/>
        <w:jc w:val="left"/>
      </w:pPr>
      <w:r w:rsidRPr="007B395E">
        <w:rPr>
          <w:sz w:val="22"/>
        </w:rPr>
        <w:t>3.</w:t>
      </w:r>
      <w:r w:rsidRPr="007B395E">
        <w:rPr>
          <w:rFonts w:ascii="Arial" w:eastAsia="Arial" w:hAnsi="Arial" w:cs="Arial"/>
          <w:sz w:val="22"/>
        </w:rPr>
        <w:t xml:space="preserve"> </w:t>
      </w:r>
      <w:proofErr w:type="spellStart"/>
      <w:r w:rsidRPr="007B395E">
        <w:rPr>
          <w:sz w:val="22"/>
        </w:rPr>
        <w:t>Apdovanojimai</w:t>
      </w:r>
      <w:proofErr w:type="spellEnd"/>
      <w:r w:rsidRPr="007B395E">
        <w:rPr>
          <w:sz w:val="22"/>
        </w:rPr>
        <w:t xml:space="preserve"> </w:t>
      </w:r>
    </w:p>
    <w:p w14:paraId="3BAEBD75" w14:textId="77777777" w:rsidR="00744F43" w:rsidRPr="007B395E" w:rsidRDefault="00532C89">
      <w:pPr>
        <w:spacing w:after="0" w:line="259" w:lineRule="auto"/>
        <w:ind w:left="370" w:firstLine="0"/>
      </w:pPr>
      <w:r w:rsidRPr="007B395E">
        <w:rPr>
          <w:b/>
          <w:sz w:val="22"/>
        </w:rPr>
        <w:t xml:space="preserve"> </w:t>
      </w:r>
    </w:p>
    <w:p w14:paraId="39A6FE28" w14:textId="7ACA55FF" w:rsidR="00744F43" w:rsidRPr="007B395E" w:rsidRDefault="00532C89">
      <w:pPr>
        <w:ind w:left="715" w:hanging="720"/>
      </w:pPr>
      <w:r w:rsidRPr="007B395E">
        <w:t>3.1.</w:t>
      </w:r>
      <w:r w:rsidRPr="007B395E">
        <w:rPr>
          <w:rFonts w:ascii="Arial" w:eastAsia="Arial" w:hAnsi="Arial" w:cs="Arial"/>
        </w:rPr>
        <w:t xml:space="preserve"> </w:t>
      </w:r>
      <w:r w:rsidRPr="007B395E">
        <w:rPr>
          <w:rFonts w:ascii="Arial" w:eastAsia="Arial" w:hAnsi="Arial" w:cs="Arial"/>
        </w:rPr>
        <w:tab/>
      </w:r>
      <w:proofErr w:type="spellStart"/>
      <w:r w:rsidRPr="007B395E">
        <w:t>Komandos</w:t>
      </w:r>
      <w:proofErr w:type="spellEnd"/>
      <w:r w:rsidRPr="007B395E">
        <w:t xml:space="preserve">, </w:t>
      </w:r>
      <w:proofErr w:type="spellStart"/>
      <w:r w:rsidRPr="007B395E">
        <w:t>laimėjusios</w:t>
      </w:r>
      <w:proofErr w:type="spellEnd"/>
      <w:r w:rsidRPr="007B395E">
        <w:t xml:space="preserve"> </w:t>
      </w:r>
      <w:proofErr w:type="spellStart"/>
      <w:r w:rsidRPr="007B395E">
        <w:t>finalą</w:t>
      </w:r>
      <w:proofErr w:type="spellEnd"/>
      <w:r w:rsidRPr="007B395E">
        <w:t xml:space="preserve">, </w:t>
      </w:r>
      <w:proofErr w:type="spellStart"/>
      <w:r w:rsidRPr="007B395E">
        <w:t>tampa</w:t>
      </w:r>
      <w:proofErr w:type="spellEnd"/>
      <w:r w:rsidRPr="007B395E">
        <w:t xml:space="preserve"> </w:t>
      </w:r>
      <w:r w:rsidR="004E017F" w:rsidRPr="007B395E">
        <w:t>VBL Summer</w:t>
      </w:r>
      <w:r w:rsidRPr="007B395E">
        <w:t xml:space="preserve"> </w:t>
      </w:r>
      <w:proofErr w:type="spellStart"/>
      <w:r w:rsidRPr="007B395E">
        <w:t>krepšinio</w:t>
      </w:r>
      <w:proofErr w:type="spellEnd"/>
      <w:r w:rsidRPr="007B395E">
        <w:t xml:space="preserve"> </w:t>
      </w:r>
      <w:proofErr w:type="spellStart"/>
      <w:r w:rsidRPr="007B395E">
        <w:t>lygos</w:t>
      </w:r>
      <w:proofErr w:type="spellEnd"/>
      <w:r w:rsidRPr="007B395E">
        <w:t xml:space="preserve"> </w:t>
      </w:r>
      <w:proofErr w:type="spellStart"/>
      <w:r w:rsidRPr="007B395E">
        <w:t>nugalėtojomis</w:t>
      </w:r>
      <w:proofErr w:type="spellEnd"/>
      <w:r w:rsidRPr="007B395E">
        <w:t xml:space="preserve">. </w:t>
      </w:r>
      <w:proofErr w:type="spellStart"/>
      <w:r w:rsidRPr="007B395E">
        <w:t>Turnyro</w:t>
      </w:r>
      <w:proofErr w:type="spellEnd"/>
      <w:r w:rsidRPr="007B395E">
        <w:t xml:space="preserve"> </w:t>
      </w:r>
      <w:proofErr w:type="spellStart"/>
      <w:r w:rsidRPr="007B395E">
        <w:t>prizininkės</w:t>
      </w:r>
      <w:proofErr w:type="spellEnd"/>
      <w:r w:rsidRPr="007B395E">
        <w:t xml:space="preserve"> </w:t>
      </w:r>
      <w:proofErr w:type="spellStart"/>
      <w:r w:rsidRPr="007B395E">
        <w:t>iškart</w:t>
      </w:r>
      <w:proofErr w:type="spellEnd"/>
      <w:r w:rsidRPr="007B395E">
        <w:t xml:space="preserve"> po </w:t>
      </w:r>
      <w:proofErr w:type="spellStart"/>
      <w:r w:rsidRPr="007B395E">
        <w:t>finalų</w:t>
      </w:r>
      <w:proofErr w:type="spellEnd"/>
      <w:r w:rsidRPr="007B395E">
        <w:t xml:space="preserve"> </w:t>
      </w:r>
      <w:proofErr w:type="spellStart"/>
      <w:r w:rsidR="0038155E" w:rsidRPr="007B395E">
        <w:t>dalyvauja</w:t>
      </w:r>
      <w:proofErr w:type="spellEnd"/>
      <w:r w:rsidR="0038155E" w:rsidRPr="007B395E">
        <w:t xml:space="preserve"> </w:t>
      </w:r>
      <w:proofErr w:type="spellStart"/>
      <w:r w:rsidR="0038155E" w:rsidRPr="007B395E">
        <w:t>apdovanojimuose</w:t>
      </w:r>
      <w:proofErr w:type="spellEnd"/>
      <w:r w:rsidR="0038155E" w:rsidRPr="007B395E">
        <w:t>.</w:t>
      </w:r>
      <w:r w:rsidRPr="007B395E">
        <w:t xml:space="preserve"> </w:t>
      </w:r>
    </w:p>
    <w:p w14:paraId="72200A55" w14:textId="77777777" w:rsidR="0069466A" w:rsidRPr="007B395E" w:rsidRDefault="0069466A">
      <w:pPr>
        <w:pStyle w:val="Heading3"/>
        <w:spacing w:after="18"/>
        <w:ind w:left="5"/>
        <w:jc w:val="left"/>
        <w:rPr>
          <w:sz w:val="22"/>
        </w:rPr>
      </w:pPr>
    </w:p>
    <w:p w14:paraId="723C09B7" w14:textId="77777777" w:rsidR="0069466A" w:rsidRPr="007B395E" w:rsidRDefault="0069466A" w:rsidP="0069466A">
      <w:pPr>
        <w:pStyle w:val="Heading3"/>
        <w:spacing w:after="18"/>
        <w:ind w:left="5"/>
        <w:jc w:val="left"/>
      </w:pPr>
      <w:r w:rsidRPr="007B395E">
        <w:rPr>
          <w:sz w:val="22"/>
        </w:rPr>
        <w:t>4.</w:t>
      </w:r>
      <w:r w:rsidRPr="007B395E">
        <w:rPr>
          <w:rFonts w:ascii="Arial" w:eastAsia="Arial" w:hAnsi="Arial" w:cs="Arial"/>
          <w:sz w:val="22"/>
        </w:rPr>
        <w:t xml:space="preserve"> </w:t>
      </w:r>
      <w:proofErr w:type="spellStart"/>
      <w:r w:rsidRPr="007B395E">
        <w:rPr>
          <w:sz w:val="22"/>
        </w:rPr>
        <w:t>Komandos</w:t>
      </w:r>
      <w:proofErr w:type="spellEnd"/>
      <w:r w:rsidRPr="007B395E">
        <w:rPr>
          <w:sz w:val="22"/>
        </w:rPr>
        <w:t xml:space="preserve"> </w:t>
      </w:r>
      <w:proofErr w:type="spellStart"/>
      <w:r w:rsidRPr="007B395E">
        <w:rPr>
          <w:sz w:val="22"/>
        </w:rPr>
        <w:t>vieta</w:t>
      </w:r>
      <w:proofErr w:type="spellEnd"/>
      <w:r w:rsidRPr="007B395E">
        <w:rPr>
          <w:sz w:val="22"/>
        </w:rPr>
        <w:t xml:space="preserve"> </w:t>
      </w:r>
      <w:proofErr w:type="spellStart"/>
      <w:r w:rsidRPr="007B395E">
        <w:rPr>
          <w:sz w:val="22"/>
        </w:rPr>
        <w:t>turnyrinėje</w:t>
      </w:r>
      <w:proofErr w:type="spellEnd"/>
      <w:r w:rsidRPr="007B395E">
        <w:rPr>
          <w:sz w:val="22"/>
        </w:rPr>
        <w:t xml:space="preserve"> </w:t>
      </w:r>
      <w:proofErr w:type="spellStart"/>
      <w:r w:rsidRPr="007B395E">
        <w:rPr>
          <w:sz w:val="22"/>
        </w:rPr>
        <w:t>lentelėje</w:t>
      </w:r>
      <w:proofErr w:type="spellEnd"/>
      <w:r w:rsidRPr="007B395E">
        <w:rPr>
          <w:sz w:val="22"/>
        </w:rPr>
        <w:t xml:space="preserve"> </w:t>
      </w:r>
    </w:p>
    <w:p w14:paraId="044DAA45" w14:textId="77777777" w:rsidR="0069466A" w:rsidRPr="007B395E" w:rsidRDefault="0069466A" w:rsidP="0069466A">
      <w:pPr>
        <w:spacing w:after="0" w:line="259" w:lineRule="auto"/>
        <w:ind w:left="370" w:firstLine="0"/>
      </w:pPr>
      <w:r w:rsidRPr="007B395E">
        <w:t xml:space="preserve"> </w:t>
      </w:r>
    </w:p>
    <w:p w14:paraId="3289C50D" w14:textId="3B133502" w:rsidR="0069466A" w:rsidRPr="007B395E" w:rsidRDefault="0069466A" w:rsidP="0069466A">
      <w:pPr>
        <w:ind w:left="380"/>
      </w:pPr>
      <w:r w:rsidRPr="007B395E">
        <w:t xml:space="preserve">4.1 </w:t>
      </w:r>
      <w:proofErr w:type="spellStart"/>
      <w:r w:rsidRPr="007B395E">
        <w:t>Komandos</w:t>
      </w:r>
      <w:proofErr w:type="spellEnd"/>
      <w:r w:rsidRPr="007B395E">
        <w:t xml:space="preserve"> </w:t>
      </w:r>
      <w:proofErr w:type="spellStart"/>
      <w:r w:rsidRPr="007B395E">
        <w:t>klasifikuojamos</w:t>
      </w:r>
      <w:proofErr w:type="spellEnd"/>
      <w:r w:rsidRPr="007B395E">
        <w:t xml:space="preserve"> </w:t>
      </w:r>
      <w:proofErr w:type="spellStart"/>
      <w:r w:rsidRPr="007B395E">
        <w:t>pagal</w:t>
      </w:r>
      <w:proofErr w:type="spellEnd"/>
      <w:r w:rsidRPr="007B395E">
        <w:t xml:space="preserve"> </w:t>
      </w:r>
      <w:proofErr w:type="spellStart"/>
      <w:r w:rsidRPr="007B395E">
        <w:t>pergalių</w:t>
      </w:r>
      <w:proofErr w:type="spellEnd"/>
      <w:r w:rsidRPr="007B395E">
        <w:t xml:space="preserve"> </w:t>
      </w:r>
      <w:proofErr w:type="spellStart"/>
      <w:r w:rsidRPr="007B395E">
        <w:t>ir</w:t>
      </w:r>
      <w:proofErr w:type="spellEnd"/>
      <w:r w:rsidRPr="007B395E">
        <w:t xml:space="preserve"> </w:t>
      </w:r>
      <w:proofErr w:type="spellStart"/>
      <w:r w:rsidRPr="007B395E">
        <w:t>pralaimėjimų</w:t>
      </w:r>
      <w:proofErr w:type="spellEnd"/>
      <w:r w:rsidRPr="007B395E">
        <w:t xml:space="preserve"> </w:t>
      </w:r>
      <w:proofErr w:type="spellStart"/>
      <w:r w:rsidRPr="007B395E">
        <w:t>santykį</w:t>
      </w:r>
      <w:proofErr w:type="spellEnd"/>
      <w:r w:rsidRPr="007B395E">
        <w:t xml:space="preserve"> – </w:t>
      </w:r>
      <w:proofErr w:type="spellStart"/>
      <w:r w:rsidRPr="007B395E">
        <w:t>iškovotus</w:t>
      </w:r>
      <w:proofErr w:type="spellEnd"/>
      <w:r w:rsidRPr="007B395E">
        <w:t xml:space="preserve"> </w:t>
      </w:r>
      <w:proofErr w:type="spellStart"/>
      <w:r w:rsidRPr="007B395E">
        <w:t>taškus</w:t>
      </w:r>
      <w:proofErr w:type="spellEnd"/>
      <w:r w:rsidRPr="007B395E">
        <w:t xml:space="preserve">: </w:t>
      </w:r>
      <w:proofErr w:type="spellStart"/>
      <w:r w:rsidRPr="007B395E">
        <w:t>už</w:t>
      </w:r>
      <w:proofErr w:type="spellEnd"/>
      <w:r w:rsidRPr="007B395E">
        <w:t xml:space="preserve"> </w:t>
      </w:r>
      <w:proofErr w:type="spellStart"/>
      <w:r w:rsidRPr="007B395E">
        <w:t>kiekvienas</w:t>
      </w:r>
      <w:proofErr w:type="spellEnd"/>
      <w:r w:rsidRPr="007B395E">
        <w:t xml:space="preserve"> </w:t>
      </w:r>
      <w:proofErr w:type="spellStart"/>
      <w:r w:rsidRPr="007B395E">
        <w:t>laimėtas</w:t>
      </w:r>
      <w:proofErr w:type="spellEnd"/>
      <w:r w:rsidRPr="007B395E">
        <w:t xml:space="preserve"> </w:t>
      </w:r>
      <w:proofErr w:type="spellStart"/>
      <w:r w:rsidRPr="007B395E">
        <w:t>rungtynes</w:t>
      </w:r>
      <w:proofErr w:type="spellEnd"/>
      <w:r w:rsidRPr="007B395E">
        <w:t xml:space="preserve"> </w:t>
      </w:r>
      <w:proofErr w:type="spellStart"/>
      <w:r w:rsidRPr="007B395E">
        <w:t>skiriami</w:t>
      </w:r>
      <w:proofErr w:type="spellEnd"/>
      <w:r w:rsidRPr="007B395E">
        <w:t xml:space="preserve"> 2 </w:t>
      </w:r>
      <w:proofErr w:type="spellStart"/>
      <w:r w:rsidRPr="007B395E">
        <w:t>taškai</w:t>
      </w:r>
      <w:proofErr w:type="spellEnd"/>
      <w:r w:rsidRPr="007B395E">
        <w:t xml:space="preserve">, </w:t>
      </w:r>
      <w:proofErr w:type="spellStart"/>
      <w:r w:rsidRPr="007B395E">
        <w:t>už</w:t>
      </w:r>
      <w:proofErr w:type="spellEnd"/>
      <w:r w:rsidRPr="007B395E">
        <w:t xml:space="preserve"> </w:t>
      </w:r>
      <w:proofErr w:type="spellStart"/>
      <w:r w:rsidRPr="007B395E">
        <w:t>pralaimėjimą</w:t>
      </w:r>
      <w:proofErr w:type="spellEnd"/>
      <w:r w:rsidRPr="007B395E">
        <w:t xml:space="preserve"> (</w:t>
      </w:r>
      <w:proofErr w:type="spellStart"/>
      <w:r w:rsidRPr="007B395E">
        <w:t>įskaitant</w:t>
      </w:r>
      <w:proofErr w:type="spellEnd"/>
      <w:r w:rsidRPr="007B395E">
        <w:t xml:space="preserve"> </w:t>
      </w:r>
      <w:proofErr w:type="spellStart"/>
      <w:r w:rsidRPr="007B395E">
        <w:t>pralaimėjimą</w:t>
      </w:r>
      <w:proofErr w:type="spellEnd"/>
      <w:r w:rsidRPr="007B395E">
        <w:t xml:space="preserve"> </w:t>
      </w:r>
      <w:proofErr w:type="spellStart"/>
      <w:r w:rsidRPr="007B395E">
        <w:t>išsibaudavus</w:t>
      </w:r>
      <w:proofErr w:type="spellEnd"/>
      <w:r w:rsidRPr="007B395E">
        <w:t xml:space="preserve">) – 1 </w:t>
      </w:r>
      <w:proofErr w:type="spellStart"/>
      <w:r w:rsidRPr="007B395E">
        <w:t>taškas</w:t>
      </w:r>
      <w:proofErr w:type="spellEnd"/>
      <w:r w:rsidRPr="007B395E">
        <w:t xml:space="preserve">, </w:t>
      </w:r>
      <w:proofErr w:type="spellStart"/>
      <w:r w:rsidRPr="007B395E">
        <w:t>už</w:t>
      </w:r>
      <w:proofErr w:type="spellEnd"/>
      <w:r w:rsidRPr="007B395E">
        <w:t xml:space="preserve"> </w:t>
      </w:r>
      <w:proofErr w:type="spellStart"/>
      <w:r w:rsidRPr="007B395E">
        <w:t>pralaimėjimą</w:t>
      </w:r>
      <w:proofErr w:type="spellEnd"/>
      <w:r w:rsidRPr="007B395E">
        <w:t xml:space="preserve"> </w:t>
      </w:r>
      <w:proofErr w:type="spellStart"/>
      <w:r w:rsidRPr="007B395E">
        <w:t>dėl</w:t>
      </w:r>
      <w:proofErr w:type="spellEnd"/>
      <w:r w:rsidRPr="007B395E">
        <w:t xml:space="preserve"> </w:t>
      </w:r>
      <w:proofErr w:type="spellStart"/>
      <w:r w:rsidRPr="007B395E">
        <w:t>teisės</w:t>
      </w:r>
      <w:proofErr w:type="spellEnd"/>
      <w:r w:rsidRPr="007B395E">
        <w:t xml:space="preserve"> </w:t>
      </w:r>
      <w:proofErr w:type="spellStart"/>
      <w:r w:rsidRPr="007B395E">
        <w:t>žaisti</w:t>
      </w:r>
      <w:proofErr w:type="spellEnd"/>
      <w:r w:rsidRPr="007B395E">
        <w:t xml:space="preserve"> </w:t>
      </w:r>
      <w:proofErr w:type="spellStart"/>
      <w:r w:rsidRPr="007B395E">
        <w:t>netekimo</w:t>
      </w:r>
      <w:proofErr w:type="spellEnd"/>
      <w:r w:rsidRPr="007B395E">
        <w:t xml:space="preserve"> – 0 </w:t>
      </w:r>
      <w:proofErr w:type="spellStart"/>
      <w:r w:rsidRPr="007B395E">
        <w:t>taškų</w:t>
      </w:r>
      <w:proofErr w:type="spellEnd"/>
      <w:r w:rsidRPr="007B395E">
        <w:t xml:space="preserve">. </w:t>
      </w:r>
    </w:p>
    <w:p w14:paraId="6A594F19" w14:textId="7F106858" w:rsidR="0069466A" w:rsidRPr="007B395E" w:rsidRDefault="0069466A" w:rsidP="0069466A">
      <w:pPr>
        <w:ind w:left="380"/>
      </w:pPr>
      <w:r w:rsidRPr="007B395E">
        <w:t>4.2 Kai dvi (</w:t>
      </w:r>
      <w:proofErr w:type="spellStart"/>
      <w:r w:rsidRPr="007B395E">
        <w:t>ar</w:t>
      </w:r>
      <w:proofErr w:type="spellEnd"/>
      <w:r w:rsidRPr="007B395E">
        <w:t xml:space="preserve"> </w:t>
      </w:r>
      <w:proofErr w:type="spellStart"/>
      <w:r w:rsidRPr="007B395E">
        <w:t>daugiau</w:t>
      </w:r>
      <w:proofErr w:type="spellEnd"/>
      <w:r w:rsidRPr="007B395E">
        <w:t xml:space="preserve">) </w:t>
      </w:r>
      <w:proofErr w:type="spellStart"/>
      <w:r w:rsidRPr="007B395E">
        <w:t>komandos</w:t>
      </w:r>
      <w:proofErr w:type="spellEnd"/>
      <w:r w:rsidRPr="007B395E">
        <w:t xml:space="preserve"> </w:t>
      </w:r>
      <w:proofErr w:type="spellStart"/>
      <w:r w:rsidRPr="007B395E">
        <w:t>surenka</w:t>
      </w:r>
      <w:proofErr w:type="spellEnd"/>
      <w:r w:rsidRPr="007B395E">
        <w:t xml:space="preserve"> </w:t>
      </w:r>
      <w:proofErr w:type="spellStart"/>
      <w:r w:rsidRPr="007B395E">
        <w:t>tiek</w:t>
      </w:r>
      <w:proofErr w:type="spellEnd"/>
      <w:r w:rsidRPr="007B395E">
        <w:t xml:space="preserve"> pat </w:t>
      </w:r>
      <w:proofErr w:type="spellStart"/>
      <w:r w:rsidRPr="007B395E">
        <w:t>taškų</w:t>
      </w:r>
      <w:proofErr w:type="spellEnd"/>
      <w:r w:rsidRPr="007B395E">
        <w:t xml:space="preserve"> (</w:t>
      </w:r>
      <w:proofErr w:type="spellStart"/>
      <w:r w:rsidRPr="007B395E">
        <w:t>pergalių</w:t>
      </w:r>
      <w:proofErr w:type="spellEnd"/>
      <w:r w:rsidRPr="007B395E">
        <w:t xml:space="preserve"> </w:t>
      </w:r>
      <w:proofErr w:type="spellStart"/>
      <w:r w:rsidRPr="007B395E">
        <w:t>ir</w:t>
      </w:r>
      <w:proofErr w:type="spellEnd"/>
      <w:r w:rsidRPr="007B395E">
        <w:t xml:space="preserve"> </w:t>
      </w:r>
      <w:proofErr w:type="spellStart"/>
      <w:r w:rsidRPr="007B395E">
        <w:t>pralaimėjimų</w:t>
      </w:r>
      <w:proofErr w:type="spellEnd"/>
      <w:r w:rsidRPr="007B395E">
        <w:t xml:space="preserve"> </w:t>
      </w:r>
      <w:proofErr w:type="spellStart"/>
      <w:r w:rsidRPr="007B395E">
        <w:t>santykis</w:t>
      </w:r>
      <w:proofErr w:type="spellEnd"/>
      <w:r w:rsidRPr="007B395E">
        <w:t xml:space="preserve"> </w:t>
      </w:r>
      <w:proofErr w:type="spellStart"/>
      <w:r w:rsidRPr="007B395E">
        <w:t>vienodas</w:t>
      </w:r>
      <w:proofErr w:type="spellEnd"/>
      <w:r w:rsidRPr="007B395E">
        <w:t xml:space="preserve">), </w:t>
      </w:r>
      <w:proofErr w:type="spellStart"/>
      <w:r w:rsidRPr="007B395E">
        <w:t>aukštesnę</w:t>
      </w:r>
      <w:proofErr w:type="spellEnd"/>
      <w:r w:rsidRPr="007B395E">
        <w:t xml:space="preserve"> </w:t>
      </w:r>
      <w:proofErr w:type="spellStart"/>
      <w:r w:rsidRPr="007B395E">
        <w:t>vietą</w:t>
      </w:r>
      <w:proofErr w:type="spellEnd"/>
      <w:r w:rsidRPr="007B395E">
        <w:t xml:space="preserve"> </w:t>
      </w:r>
      <w:proofErr w:type="spellStart"/>
      <w:r w:rsidRPr="007B395E">
        <w:t>lemia</w:t>
      </w:r>
      <w:proofErr w:type="spellEnd"/>
      <w:r w:rsidRPr="007B395E">
        <w:t xml:space="preserve"> </w:t>
      </w:r>
      <w:proofErr w:type="spellStart"/>
      <w:r w:rsidRPr="007B395E">
        <w:t>jų</w:t>
      </w:r>
      <w:proofErr w:type="spellEnd"/>
      <w:r w:rsidRPr="007B395E">
        <w:t xml:space="preserve"> </w:t>
      </w:r>
      <w:proofErr w:type="spellStart"/>
      <w:r w:rsidRPr="007B395E">
        <w:t>tarpusavio</w:t>
      </w:r>
      <w:proofErr w:type="spellEnd"/>
      <w:r w:rsidRPr="007B395E">
        <w:t xml:space="preserve"> </w:t>
      </w:r>
      <w:proofErr w:type="spellStart"/>
      <w:r w:rsidRPr="007B395E">
        <w:t>rungtynių</w:t>
      </w:r>
      <w:proofErr w:type="spellEnd"/>
      <w:r w:rsidRPr="007B395E">
        <w:t xml:space="preserve"> </w:t>
      </w:r>
      <w:proofErr w:type="spellStart"/>
      <w:r w:rsidRPr="007B395E">
        <w:t>rezultatas</w:t>
      </w:r>
      <w:proofErr w:type="spellEnd"/>
      <w:r w:rsidRPr="007B395E">
        <w:t xml:space="preserve">. </w:t>
      </w:r>
    </w:p>
    <w:p w14:paraId="7F3C67F1" w14:textId="4CAEA0C5" w:rsidR="0069466A" w:rsidRPr="007B395E" w:rsidRDefault="0069466A" w:rsidP="0069466A">
      <w:pPr>
        <w:ind w:left="380" w:right="232"/>
      </w:pPr>
      <w:r w:rsidRPr="007B395E">
        <w:t xml:space="preserve">4.3 Kai </w:t>
      </w:r>
      <w:proofErr w:type="spellStart"/>
      <w:r w:rsidRPr="007B395E">
        <w:t>dviejų</w:t>
      </w:r>
      <w:proofErr w:type="spellEnd"/>
      <w:r w:rsidRPr="007B395E">
        <w:t xml:space="preserve"> </w:t>
      </w:r>
      <w:proofErr w:type="spellStart"/>
      <w:r w:rsidRPr="007B395E">
        <w:t>ar</w:t>
      </w:r>
      <w:proofErr w:type="spellEnd"/>
      <w:r w:rsidRPr="007B395E">
        <w:t xml:space="preserve"> </w:t>
      </w:r>
      <w:proofErr w:type="spellStart"/>
      <w:r w:rsidRPr="007B395E">
        <w:t>daugiau</w:t>
      </w:r>
      <w:proofErr w:type="spellEnd"/>
      <w:r w:rsidRPr="007B395E">
        <w:t xml:space="preserve">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tarpusavio</w:t>
      </w:r>
      <w:proofErr w:type="spellEnd"/>
      <w:r w:rsidRPr="007B395E">
        <w:t xml:space="preserve"> </w:t>
      </w:r>
      <w:proofErr w:type="spellStart"/>
      <w:r w:rsidRPr="007B395E">
        <w:t>rungtynių</w:t>
      </w:r>
      <w:proofErr w:type="spellEnd"/>
      <w:r w:rsidRPr="007B395E">
        <w:t xml:space="preserve"> </w:t>
      </w:r>
      <w:proofErr w:type="spellStart"/>
      <w:r w:rsidRPr="007B395E">
        <w:t>pergalių</w:t>
      </w:r>
      <w:proofErr w:type="spellEnd"/>
      <w:r w:rsidRPr="007B395E">
        <w:t xml:space="preserve"> </w:t>
      </w:r>
      <w:proofErr w:type="spellStart"/>
      <w:r w:rsidRPr="007B395E">
        <w:t>ir</w:t>
      </w:r>
      <w:proofErr w:type="spellEnd"/>
      <w:r w:rsidRPr="007B395E">
        <w:t xml:space="preserve"> </w:t>
      </w:r>
      <w:proofErr w:type="spellStart"/>
      <w:r w:rsidRPr="007B395E">
        <w:t>pralaimėjimų</w:t>
      </w:r>
      <w:proofErr w:type="spellEnd"/>
      <w:r w:rsidRPr="007B395E">
        <w:t xml:space="preserve"> </w:t>
      </w:r>
      <w:proofErr w:type="spellStart"/>
      <w:r w:rsidRPr="007B395E">
        <w:t>santykis</w:t>
      </w:r>
      <w:proofErr w:type="spellEnd"/>
      <w:r w:rsidRPr="007B395E">
        <w:t xml:space="preserve"> </w:t>
      </w:r>
      <w:proofErr w:type="spellStart"/>
      <w:r w:rsidRPr="007B395E">
        <w:t>vienodas</w:t>
      </w:r>
      <w:proofErr w:type="spellEnd"/>
      <w:r w:rsidRPr="007B395E">
        <w:t xml:space="preserve">,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vietų</w:t>
      </w:r>
      <w:proofErr w:type="spellEnd"/>
      <w:r w:rsidRPr="007B395E">
        <w:t xml:space="preserve"> </w:t>
      </w:r>
      <w:proofErr w:type="spellStart"/>
      <w:r w:rsidRPr="007B395E">
        <w:t>nustatymui</w:t>
      </w:r>
      <w:proofErr w:type="spellEnd"/>
      <w:r w:rsidRPr="007B395E">
        <w:t xml:space="preserve"> </w:t>
      </w:r>
      <w:proofErr w:type="spellStart"/>
      <w:r w:rsidRPr="007B395E">
        <w:t>eilės</w:t>
      </w:r>
      <w:proofErr w:type="spellEnd"/>
      <w:r w:rsidRPr="007B395E">
        <w:t xml:space="preserve"> </w:t>
      </w:r>
      <w:proofErr w:type="spellStart"/>
      <w:r w:rsidRPr="007B395E">
        <w:t>tvarka</w:t>
      </w:r>
      <w:proofErr w:type="spellEnd"/>
      <w:r w:rsidRPr="007B395E">
        <w:t xml:space="preserve"> </w:t>
      </w:r>
      <w:proofErr w:type="spellStart"/>
      <w:r w:rsidRPr="007B395E">
        <w:t>naudojami</w:t>
      </w:r>
      <w:proofErr w:type="spellEnd"/>
      <w:r w:rsidRPr="007B395E">
        <w:t xml:space="preserve"> </w:t>
      </w:r>
      <w:proofErr w:type="spellStart"/>
      <w:r w:rsidRPr="007B395E">
        <w:t>tokie</w:t>
      </w:r>
      <w:proofErr w:type="spellEnd"/>
      <w:r w:rsidRPr="007B395E">
        <w:t xml:space="preserve"> </w:t>
      </w:r>
      <w:proofErr w:type="spellStart"/>
      <w:r w:rsidRPr="007B395E">
        <w:t>kriterijai</w:t>
      </w:r>
      <w:proofErr w:type="spellEnd"/>
      <w:r w:rsidRPr="007B395E">
        <w:t xml:space="preserve">: - </w:t>
      </w:r>
      <w:proofErr w:type="spellStart"/>
      <w:r w:rsidRPr="007B395E">
        <w:t>didesnis</w:t>
      </w:r>
      <w:proofErr w:type="spellEnd"/>
      <w:r w:rsidRPr="007B395E">
        <w:t xml:space="preserve"> </w:t>
      </w:r>
      <w:proofErr w:type="spellStart"/>
      <w:r w:rsidRPr="007B395E">
        <w:t>pelnytų</w:t>
      </w:r>
      <w:proofErr w:type="spellEnd"/>
      <w:r w:rsidRPr="007B395E">
        <w:t xml:space="preserve"> </w:t>
      </w:r>
      <w:proofErr w:type="spellStart"/>
      <w:r w:rsidRPr="007B395E">
        <w:t>taškų</w:t>
      </w:r>
      <w:proofErr w:type="spellEnd"/>
      <w:r w:rsidRPr="007B395E">
        <w:t xml:space="preserve"> </w:t>
      </w:r>
      <w:proofErr w:type="spellStart"/>
      <w:r w:rsidRPr="007B395E">
        <w:t>skirtumas</w:t>
      </w:r>
      <w:proofErr w:type="spellEnd"/>
      <w:r w:rsidRPr="007B395E">
        <w:t xml:space="preserve"> </w:t>
      </w:r>
      <w:proofErr w:type="spellStart"/>
      <w:r w:rsidRPr="007B395E">
        <w:t>tarpusavio</w:t>
      </w:r>
      <w:proofErr w:type="spellEnd"/>
      <w:r w:rsidRPr="007B395E">
        <w:t xml:space="preserve"> </w:t>
      </w:r>
      <w:proofErr w:type="spellStart"/>
      <w:r w:rsidRPr="007B395E">
        <w:t>rungtynėse</w:t>
      </w:r>
      <w:proofErr w:type="spellEnd"/>
      <w:r w:rsidRPr="007B395E">
        <w:t xml:space="preserve">; </w:t>
      </w:r>
    </w:p>
    <w:p w14:paraId="4B6C7E0A" w14:textId="77777777" w:rsidR="0069466A" w:rsidRPr="007B395E" w:rsidRDefault="0069466A" w:rsidP="0069466A">
      <w:pPr>
        <w:ind w:left="380" w:right="4511"/>
      </w:pPr>
      <w:r w:rsidRPr="007B395E">
        <w:t xml:space="preserve">- </w:t>
      </w:r>
      <w:proofErr w:type="spellStart"/>
      <w:r w:rsidRPr="007B395E">
        <w:t>didesnis</w:t>
      </w:r>
      <w:proofErr w:type="spellEnd"/>
      <w:r w:rsidRPr="007B395E">
        <w:t xml:space="preserve"> </w:t>
      </w:r>
      <w:proofErr w:type="spellStart"/>
      <w:r w:rsidRPr="007B395E">
        <w:t>pelnytų</w:t>
      </w:r>
      <w:proofErr w:type="spellEnd"/>
      <w:r w:rsidRPr="007B395E">
        <w:t xml:space="preserve"> </w:t>
      </w:r>
      <w:proofErr w:type="spellStart"/>
      <w:r w:rsidRPr="007B395E">
        <w:t>taškų</w:t>
      </w:r>
      <w:proofErr w:type="spellEnd"/>
      <w:r w:rsidRPr="007B395E">
        <w:t xml:space="preserve"> </w:t>
      </w:r>
      <w:proofErr w:type="spellStart"/>
      <w:r w:rsidRPr="007B395E">
        <w:t>skaičius</w:t>
      </w:r>
      <w:proofErr w:type="spellEnd"/>
      <w:r w:rsidRPr="007B395E">
        <w:t xml:space="preserve"> </w:t>
      </w:r>
      <w:proofErr w:type="spellStart"/>
      <w:r w:rsidRPr="007B395E">
        <w:t>tarpusavio</w:t>
      </w:r>
      <w:proofErr w:type="spellEnd"/>
      <w:r w:rsidRPr="007B395E">
        <w:t xml:space="preserve"> </w:t>
      </w:r>
      <w:proofErr w:type="spellStart"/>
      <w:r w:rsidRPr="007B395E">
        <w:t>rungtynėse</w:t>
      </w:r>
      <w:proofErr w:type="spellEnd"/>
      <w:r w:rsidRPr="007B395E">
        <w:t xml:space="preserve">;  - </w:t>
      </w:r>
      <w:proofErr w:type="spellStart"/>
      <w:r w:rsidRPr="007B395E">
        <w:t>didesnis</w:t>
      </w:r>
      <w:proofErr w:type="spellEnd"/>
      <w:r w:rsidRPr="007B395E">
        <w:t xml:space="preserve"> </w:t>
      </w:r>
      <w:proofErr w:type="spellStart"/>
      <w:r w:rsidRPr="007B395E">
        <w:t>pelnytų</w:t>
      </w:r>
      <w:proofErr w:type="spellEnd"/>
      <w:r w:rsidRPr="007B395E">
        <w:t xml:space="preserve"> </w:t>
      </w:r>
      <w:proofErr w:type="spellStart"/>
      <w:r w:rsidRPr="007B395E">
        <w:t>taškų</w:t>
      </w:r>
      <w:proofErr w:type="spellEnd"/>
      <w:r w:rsidRPr="007B395E">
        <w:t xml:space="preserve"> </w:t>
      </w:r>
      <w:proofErr w:type="spellStart"/>
      <w:r w:rsidRPr="007B395E">
        <w:t>skirtumas</w:t>
      </w:r>
      <w:proofErr w:type="spellEnd"/>
      <w:r w:rsidRPr="007B395E">
        <w:t xml:space="preserve"> </w:t>
      </w:r>
      <w:proofErr w:type="spellStart"/>
      <w:r w:rsidRPr="007B395E">
        <w:t>visose</w:t>
      </w:r>
      <w:proofErr w:type="spellEnd"/>
      <w:r w:rsidRPr="007B395E">
        <w:t xml:space="preserve"> </w:t>
      </w:r>
      <w:proofErr w:type="spellStart"/>
      <w:r w:rsidRPr="007B395E">
        <w:t>grupės</w:t>
      </w:r>
      <w:proofErr w:type="spellEnd"/>
      <w:r w:rsidRPr="007B395E">
        <w:t xml:space="preserve"> </w:t>
      </w:r>
      <w:proofErr w:type="spellStart"/>
      <w:r w:rsidRPr="007B395E">
        <w:t>rungtynėse</w:t>
      </w:r>
      <w:proofErr w:type="spellEnd"/>
      <w:r w:rsidRPr="007B395E">
        <w:t xml:space="preserve">; - </w:t>
      </w:r>
      <w:proofErr w:type="spellStart"/>
      <w:r w:rsidRPr="007B395E">
        <w:t>didesnis</w:t>
      </w:r>
      <w:proofErr w:type="spellEnd"/>
      <w:r w:rsidRPr="007B395E">
        <w:t xml:space="preserve"> </w:t>
      </w:r>
      <w:proofErr w:type="spellStart"/>
      <w:r w:rsidRPr="007B395E">
        <w:t>pelnytų</w:t>
      </w:r>
      <w:proofErr w:type="spellEnd"/>
      <w:r w:rsidRPr="007B395E">
        <w:t xml:space="preserve"> </w:t>
      </w:r>
      <w:proofErr w:type="spellStart"/>
      <w:r w:rsidRPr="007B395E">
        <w:t>taškų</w:t>
      </w:r>
      <w:proofErr w:type="spellEnd"/>
      <w:r w:rsidRPr="007B395E">
        <w:t xml:space="preserve"> </w:t>
      </w:r>
      <w:proofErr w:type="spellStart"/>
      <w:r w:rsidRPr="007B395E">
        <w:t>skaičius</w:t>
      </w:r>
      <w:proofErr w:type="spellEnd"/>
      <w:r w:rsidRPr="007B395E">
        <w:t xml:space="preserve"> </w:t>
      </w:r>
      <w:proofErr w:type="spellStart"/>
      <w:r w:rsidRPr="007B395E">
        <w:t>visose</w:t>
      </w:r>
      <w:proofErr w:type="spellEnd"/>
      <w:r w:rsidRPr="007B395E">
        <w:t xml:space="preserve"> </w:t>
      </w:r>
      <w:proofErr w:type="spellStart"/>
      <w:r w:rsidRPr="007B395E">
        <w:t>grupės</w:t>
      </w:r>
      <w:proofErr w:type="spellEnd"/>
      <w:r w:rsidRPr="007B395E">
        <w:t xml:space="preserve"> </w:t>
      </w:r>
      <w:proofErr w:type="spellStart"/>
      <w:r w:rsidRPr="007B395E">
        <w:t>rungtynėse</w:t>
      </w:r>
      <w:proofErr w:type="spellEnd"/>
      <w:r w:rsidRPr="007B395E">
        <w:t xml:space="preserve">. </w:t>
      </w:r>
    </w:p>
    <w:p w14:paraId="1C2C1848" w14:textId="77777777" w:rsidR="0069466A" w:rsidRPr="007B395E" w:rsidRDefault="0069466A" w:rsidP="0069466A">
      <w:pPr>
        <w:ind w:left="380"/>
      </w:pPr>
      <w:r w:rsidRPr="007B395E">
        <w:t xml:space="preserve">Jei </w:t>
      </w:r>
      <w:proofErr w:type="spellStart"/>
      <w:r w:rsidRPr="007B395E">
        <w:t>šių</w:t>
      </w:r>
      <w:proofErr w:type="spellEnd"/>
      <w:r w:rsidRPr="007B395E">
        <w:t xml:space="preserve"> </w:t>
      </w:r>
      <w:proofErr w:type="spellStart"/>
      <w:r w:rsidRPr="007B395E">
        <w:t>kriterijų</w:t>
      </w:r>
      <w:proofErr w:type="spellEnd"/>
      <w:r w:rsidRPr="007B395E">
        <w:t xml:space="preserve"> </w:t>
      </w:r>
      <w:proofErr w:type="spellStart"/>
      <w:r w:rsidRPr="007B395E">
        <w:t>nepakanka</w:t>
      </w:r>
      <w:proofErr w:type="spellEnd"/>
      <w:r w:rsidRPr="007B395E">
        <w:t xml:space="preserve">,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klasifikacija</w:t>
      </w:r>
      <w:proofErr w:type="spellEnd"/>
      <w:r w:rsidRPr="007B395E">
        <w:t xml:space="preserve"> </w:t>
      </w:r>
      <w:proofErr w:type="spellStart"/>
      <w:r w:rsidRPr="007B395E">
        <w:t>nustatoma</w:t>
      </w:r>
      <w:proofErr w:type="spellEnd"/>
      <w:r w:rsidRPr="007B395E">
        <w:t xml:space="preserve"> </w:t>
      </w:r>
      <w:proofErr w:type="spellStart"/>
      <w:r w:rsidRPr="007B395E">
        <w:t>burtais</w:t>
      </w:r>
      <w:proofErr w:type="spellEnd"/>
      <w:r w:rsidRPr="007B395E">
        <w:t xml:space="preserve">. </w:t>
      </w:r>
    </w:p>
    <w:p w14:paraId="62AC430B" w14:textId="77777777" w:rsidR="0069466A" w:rsidRPr="007B395E" w:rsidRDefault="0069466A" w:rsidP="0069466A">
      <w:pPr>
        <w:spacing w:after="0" w:line="259" w:lineRule="auto"/>
        <w:ind w:left="370" w:firstLine="0"/>
      </w:pPr>
      <w:r w:rsidRPr="007B395E">
        <w:t xml:space="preserve"> </w:t>
      </w:r>
    </w:p>
    <w:p w14:paraId="3BBD4D80" w14:textId="268A33E3" w:rsidR="0069466A" w:rsidRPr="007B395E" w:rsidRDefault="0069466A" w:rsidP="0069466A">
      <w:pPr>
        <w:ind w:left="380"/>
      </w:pPr>
      <w:r w:rsidRPr="007B395E">
        <w:t xml:space="preserve">4.4 Jei po </w:t>
      </w:r>
      <w:proofErr w:type="spellStart"/>
      <w:r w:rsidRPr="007B395E">
        <w:t>kiekvieno</w:t>
      </w:r>
      <w:proofErr w:type="spellEnd"/>
      <w:r w:rsidRPr="007B395E">
        <w:t xml:space="preserve"> </w:t>
      </w:r>
      <w:proofErr w:type="spellStart"/>
      <w:r w:rsidRPr="007B395E">
        <w:t>iš</w:t>
      </w:r>
      <w:proofErr w:type="spellEnd"/>
      <w:r w:rsidRPr="007B395E">
        <w:t xml:space="preserve"> </w:t>
      </w:r>
      <w:proofErr w:type="spellStart"/>
      <w:r w:rsidRPr="007B395E">
        <w:t>šių</w:t>
      </w:r>
      <w:proofErr w:type="spellEnd"/>
      <w:r w:rsidRPr="007B395E">
        <w:t xml:space="preserve"> </w:t>
      </w:r>
      <w:proofErr w:type="spellStart"/>
      <w:r w:rsidRPr="007B395E">
        <w:t>išvardintų</w:t>
      </w:r>
      <w:proofErr w:type="spellEnd"/>
      <w:r w:rsidRPr="007B395E">
        <w:t xml:space="preserve"> </w:t>
      </w:r>
      <w:proofErr w:type="spellStart"/>
      <w:r w:rsidRPr="007B395E">
        <w:t>kriterijų</w:t>
      </w:r>
      <w:proofErr w:type="spellEnd"/>
      <w:r w:rsidRPr="007B395E">
        <w:t xml:space="preserve"> </w:t>
      </w:r>
      <w:proofErr w:type="spellStart"/>
      <w:r w:rsidRPr="007B395E">
        <w:t>taikymo</w:t>
      </w:r>
      <w:proofErr w:type="spellEnd"/>
      <w:r w:rsidRPr="007B395E">
        <w:t xml:space="preserve"> </w:t>
      </w:r>
      <w:proofErr w:type="spellStart"/>
      <w:r w:rsidRPr="007B395E">
        <w:t>etapų</w:t>
      </w:r>
      <w:proofErr w:type="spellEnd"/>
      <w:r w:rsidRPr="007B395E">
        <w:t xml:space="preserve"> </w:t>
      </w:r>
      <w:proofErr w:type="spellStart"/>
      <w:r w:rsidRPr="007B395E">
        <w:t>galima</w:t>
      </w:r>
      <w:proofErr w:type="spellEnd"/>
      <w:r w:rsidRPr="007B395E">
        <w:t xml:space="preserve"> </w:t>
      </w:r>
      <w:proofErr w:type="spellStart"/>
      <w:r w:rsidRPr="007B395E">
        <w:t>nustatyti</w:t>
      </w:r>
      <w:proofErr w:type="spellEnd"/>
      <w:r w:rsidRPr="007B395E">
        <w:t xml:space="preserve"> </w:t>
      </w:r>
      <w:proofErr w:type="spellStart"/>
      <w:r w:rsidRPr="007B395E">
        <w:t>vienos</w:t>
      </w:r>
      <w:proofErr w:type="spellEnd"/>
      <w:r w:rsidRPr="007B395E">
        <w:t xml:space="preserve"> </w:t>
      </w:r>
      <w:proofErr w:type="spellStart"/>
      <w:r w:rsidRPr="007B395E">
        <w:t>ar</w:t>
      </w:r>
      <w:proofErr w:type="spellEnd"/>
      <w:r w:rsidRPr="007B395E">
        <w:t xml:space="preserve"> </w:t>
      </w:r>
      <w:proofErr w:type="spellStart"/>
      <w:r w:rsidRPr="007B395E">
        <w:t>daugiau</w:t>
      </w:r>
      <w:proofErr w:type="spellEnd"/>
      <w:r w:rsidRPr="007B395E">
        <w:t xml:space="preserve">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vietą</w:t>
      </w:r>
      <w:proofErr w:type="spellEnd"/>
      <w:r w:rsidRPr="007B395E">
        <w:t xml:space="preserve">, </w:t>
      </w:r>
      <w:proofErr w:type="spellStart"/>
      <w:r w:rsidRPr="007B395E">
        <w:t>procedūra</w:t>
      </w:r>
      <w:proofErr w:type="spellEnd"/>
      <w:r w:rsidRPr="007B395E">
        <w:t xml:space="preserve"> 4.3 </w:t>
      </w:r>
      <w:proofErr w:type="spellStart"/>
      <w:r w:rsidRPr="007B395E">
        <w:t>kartojama</w:t>
      </w:r>
      <w:proofErr w:type="spellEnd"/>
      <w:r w:rsidRPr="007B395E">
        <w:t xml:space="preserve"> </w:t>
      </w:r>
      <w:proofErr w:type="spellStart"/>
      <w:r w:rsidRPr="007B395E">
        <w:t>nuo</w:t>
      </w:r>
      <w:proofErr w:type="spellEnd"/>
      <w:r w:rsidRPr="007B395E">
        <w:t xml:space="preserve"> </w:t>
      </w:r>
      <w:proofErr w:type="spellStart"/>
      <w:r w:rsidRPr="007B395E">
        <w:t>pradžios</w:t>
      </w:r>
      <w:proofErr w:type="spellEnd"/>
      <w:r w:rsidRPr="007B395E">
        <w:t xml:space="preserve"> </w:t>
      </w:r>
      <w:proofErr w:type="spellStart"/>
      <w:r w:rsidRPr="007B395E">
        <w:t>likusioms</w:t>
      </w:r>
      <w:proofErr w:type="spellEnd"/>
      <w:r w:rsidRPr="007B395E">
        <w:t xml:space="preserve"> </w:t>
      </w:r>
      <w:proofErr w:type="spellStart"/>
      <w:r w:rsidRPr="007B395E">
        <w:t>neklasifikuotoms</w:t>
      </w:r>
      <w:proofErr w:type="spellEnd"/>
      <w:r w:rsidRPr="007B395E">
        <w:t xml:space="preserve"> </w:t>
      </w:r>
      <w:proofErr w:type="spellStart"/>
      <w:r w:rsidRPr="007B395E">
        <w:t>komandoms</w:t>
      </w:r>
      <w:proofErr w:type="spellEnd"/>
      <w:r w:rsidRPr="007B395E">
        <w:t xml:space="preserve">.  </w:t>
      </w:r>
    </w:p>
    <w:p w14:paraId="694F3D3A" w14:textId="1CB2273C" w:rsidR="00744F43" w:rsidRPr="007B395E" w:rsidRDefault="0069466A" w:rsidP="0069466A">
      <w:pPr>
        <w:ind w:left="380"/>
      </w:pPr>
      <w:r w:rsidRPr="007B395E">
        <w:t xml:space="preserve">4.5 Jei </w:t>
      </w:r>
      <w:proofErr w:type="spellStart"/>
      <w:r w:rsidRPr="007B395E">
        <w:t>komandos</w:t>
      </w:r>
      <w:proofErr w:type="spellEnd"/>
      <w:r w:rsidRPr="007B395E">
        <w:t xml:space="preserve"> </w:t>
      </w:r>
      <w:proofErr w:type="spellStart"/>
      <w:r w:rsidRPr="007B395E">
        <w:t>dar</w:t>
      </w:r>
      <w:proofErr w:type="spellEnd"/>
      <w:r w:rsidRPr="007B395E">
        <w:t xml:space="preserve"> </w:t>
      </w:r>
      <w:proofErr w:type="spellStart"/>
      <w:r w:rsidRPr="007B395E">
        <w:t>nesužaidė</w:t>
      </w:r>
      <w:proofErr w:type="spellEnd"/>
      <w:r w:rsidRPr="007B395E">
        <w:t xml:space="preserve"> </w:t>
      </w:r>
      <w:proofErr w:type="spellStart"/>
      <w:r w:rsidRPr="007B395E">
        <w:t>visų</w:t>
      </w:r>
      <w:proofErr w:type="spellEnd"/>
      <w:r w:rsidRPr="007B395E">
        <w:t xml:space="preserve"> </w:t>
      </w:r>
      <w:proofErr w:type="spellStart"/>
      <w:r w:rsidRPr="007B395E">
        <w:t>rungtynių</w:t>
      </w:r>
      <w:proofErr w:type="spellEnd"/>
      <w:r w:rsidRPr="007B395E">
        <w:t xml:space="preserve"> </w:t>
      </w:r>
      <w:proofErr w:type="spellStart"/>
      <w:r w:rsidRPr="007B395E">
        <w:t>grupėje</w:t>
      </w:r>
      <w:proofErr w:type="spellEnd"/>
      <w:r w:rsidRPr="007B395E">
        <w:t xml:space="preserve"> </w:t>
      </w:r>
      <w:proofErr w:type="spellStart"/>
      <w:r w:rsidRPr="007B395E">
        <w:t>ir</w:t>
      </w:r>
      <w:proofErr w:type="spellEnd"/>
      <w:r w:rsidRPr="007B395E">
        <w:t xml:space="preserve"> 2 </w:t>
      </w:r>
      <w:proofErr w:type="spellStart"/>
      <w:r w:rsidRPr="007B395E">
        <w:t>ar</w:t>
      </w:r>
      <w:proofErr w:type="spellEnd"/>
      <w:r w:rsidRPr="007B395E">
        <w:t xml:space="preserve"> </w:t>
      </w:r>
      <w:proofErr w:type="spellStart"/>
      <w:r w:rsidRPr="007B395E">
        <w:t>daugiau</w:t>
      </w:r>
      <w:proofErr w:type="spellEnd"/>
      <w:r w:rsidRPr="007B395E">
        <w:t xml:space="preserve">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turi</w:t>
      </w:r>
      <w:proofErr w:type="spellEnd"/>
      <w:r w:rsidRPr="007B395E">
        <w:t xml:space="preserve"> </w:t>
      </w:r>
      <w:proofErr w:type="spellStart"/>
      <w:r w:rsidRPr="007B395E">
        <w:t>vienodą</w:t>
      </w:r>
      <w:proofErr w:type="spellEnd"/>
      <w:r w:rsidRPr="007B395E">
        <w:t xml:space="preserve"> </w:t>
      </w:r>
      <w:proofErr w:type="spellStart"/>
      <w:r w:rsidRPr="007B395E">
        <w:t>laimėtų</w:t>
      </w:r>
      <w:proofErr w:type="spellEnd"/>
      <w:r w:rsidR="00166A4A" w:rsidRPr="007B395E">
        <w:t xml:space="preserve"> </w:t>
      </w:r>
      <w:proofErr w:type="spellStart"/>
      <w:r w:rsidRPr="007B395E">
        <w:t>pralaimėtų</w:t>
      </w:r>
      <w:proofErr w:type="spellEnd"/>
      <w:r w:rsidRPr="007B395E">
        <w:t xml:space="preserve"> </w:t>
      </w:r>
      <w:proofErr w:type="spellStart"/>
      <w:r w:rsidRPr="007B395E">
        <w:t>rungtynių</w:t>
      </w:r>
      <w:proofErr w:type="spellEnd"/>
      <w:r w:rsidRPr="007B395E">
        <w:t xml:space="preserve"> </w:t>
      </w:r>
      <w:proofErr w:type="spellStart"/>
      <w:r w:rsidRPr="007B395E">
        <w:t>santykį</w:t>
      </w:r>
      <w:proofErr w:type="spellEnd"/>
      <w:r w:rsidRPr="007B395E">
        <w:t xml:space="preserve">, tai </w:t>
      </w:r>
      <w:proofErr w:type="spellStart"/>
      <w:r w:rsidRPr="007B395E">
        <w:t>jų</w:t>
      </w:r>
      <w:proofErr w:type="spellEnd"/>
      <w:r w:rsidRPr="007B395E">
        <w:t xml:space="preserve"> </w:t>
      </w:r>
      <w:proofErr w:type="spellStart"/>
      <w:r w:rsidRPr="007B395E">
        <w:t>klasifikacija</w:t>
      </w:r>
      <w:proofErr w:type="spellEnd"/>
      <w:r w:rsidRPr="007B395E">
        <w:t xml:space="preserve"> </w:t>
      </w:r>
      <w:proofErr w:type="spellStart"/>
      <w:r w:rsidRPr="007B395E">
        <w:t>vykdoma</w:t>
      </w:r>
      <w:proofErr w:type="spellEnd"/>
      <w:r w:rsidRPr="007B395E">
        <w:t xml:space="preserve"> </w:t>
      </w:r>
      <w:proofErr w:type="spellStart"/>
      <w:r w:rsidRPr="007B395E">
        <w:t>pagal</w:t>
      </w:r>
      <w:proofErr w:type="spellEnd"/>
      <w:r w:rsidRPr="007B395E">
        <w:t xml:space="preserve"> </w:t>
      </w:r>
      <w:proofErr w:type="spellStart"/>
      <w:r w:rsidRPr="007B395E">
        <w:t>visų</w:t>
      </w:r>
      <w:proofErr w:type="spellEnd"/>
      <w:r w:rsidRPr="007B395E">
        <w:t xml:space="preserve"> </w:t>
      </w:r>
      <w:proofErr w:type="spellStart"/>
      <w:r w:rsidRPr="007B395E">
        <w:t>šių</w:t>
      </w:r>
      <w:proofErr w:type="spellEnd"/>
      <w:r w:rsidRPr="007B395E">
        <w:t xml:space="preserve"> </w:t>
      </w:r>
      <w:proofErr w:type="spellStart"/>
      <w:r w:rsidRPr="007B395E">
        <w:t>komandų</w:t>
      </w:r>
      <w:proofErr w:type="spellEnd"/>
      <w:r w:rsidRPr="007B395E">
        <w:t xml:space="preserve"> </w:t>
      </w:r>
      <w:proofErr w:type="spellStart"/>
      <w:r w:rsidRPr="007B395E">
        <w:t>sužaistų</w:t>
      </w:r>
      <w:proofErr w:type="spellEnd"/>
      <w:r w:rsidRPr="007B395E">
        <w:t xml:space="preserve"> </w:t>
      </w:r>
      <w:proofErr w:type="spellStart"/>
      <w:r w:rsidRPr="007B395E">
        <w:t>rungtynių</w:t>
      </w:r>
      <w:proofErr w:type="spellEnd"/>
      <w:r w:rsidRPr="007B395E">
        <w:t xml:space="preserve"> </w:t>
      </w:r>
      <w:proofErr w:type="spellStart"/>
      <w:r w:rsidRPr="007B395E">
        <w:t>įmestų</w:t>
      </w:r>
      <w:proofErr w:type="spellEnd"/>
      <w:r w:rsidRPr="007B395E">
        <w:t xml:space="preserve"> </w:t>
      </w:r>
      <w:proofErr w:type="spellStart"/>
      <w:r w:rsidRPr="007B395E">
        <w:t>taškų</w:t>
      </w:r>
      <w:proofErr w:type="spellEnd"/>
      <w:r w:rsidRPr="007B395E">
        <w:t xml:space="preserve"> </w:t>
      </w:r>
      <w:proofErr w:type="spellStart"/>
      <w:r w:rsidRPr="007B395E">
        <w:t>santykį</w:t>
      </w:r>
      <w:proofErr w:type="spellEnd"/>
      <w:r w:rsidRPr="007B395E">
        <w:t>.</w:t>
      </w:r>
    </w:p>
    <w:p w14:paraId="1FECBA0E" w14:textId="77777777" w:rsidR="00744F43" w:rsidRPr="007B395E" w:rsidRDefault="00532C89">
      <w:pPr>
        <w:spacing w:after="264" w:line="259" w:lineRule="auto"/>
        <w:ind w:left="370" w:firstLine="0"/>
      </w:pPr>
      <w:r w:rsidRPr="007B395E">
        <w:t xml:space="preserve"> </w:t>
      </w:r>
    </w:p>
    <w:p w14:paraId="57AA78B6" w14:textId="6A645CD2" w:rsidR="00744F43" w:rsidRPr="007B395E" w:rsidRDefault="00DD2231">
      <w:pPr>
        <w:pStyle w:val="Heading3"/>
        <w:spacing w:after="18"/>
        <w:ind w:left="5"/>
        <w:jc w:val="left"/>
      </w:pPr>
      <w:r w:rsidRPr="007B395E">
        <w:rPr>
          <w:sz w:val="22"/>
        </w:rPr>
        <w:t>5</w:t>
      </w:r>
      <w:r w:rsidR="00532C89" w:rsidRPr="007B395E">
        <w:rPr>
          <w:sz w:val="22"/>
        </w:rPr>
        <w:t>.</w:t>
      </w:r>
      <w:r w:rsidR="00532C89" w:rsidRPr="007B395E">
        <w:rPr>
          <w:rFonts w:ascii="Arial" w:eastAsia="Arial" w:hAnsi="Arial" w:cs="Arial"/>
          <w:sz w:val="22"/>
        </w:rPr>
        <w:t xml:space="preserve"> </w:t>
      </w:r>
      <w:r w:rsidR="00532C89" w:rsidRPr="007B395E">
        <w:rPr>
          <w:sz w:val="22"/>
        </w:rPr>
        <w:t xml:space="preserve">Kiti </w:t>
      </w:r>
      <w:proofErr w:type="spellStart"/>
      <w:r w:rsidR="00532C89" w:rsidRPr="007B395E">
        <w:rPr>
          <w:sz w:val="22"/>
        </w:rPr>
        <w:t>reikalavimai</w:t>
      </w:r>
      <w:proofErr w:type="spellEnd"/>
      <w:r w:rsidR="00532C89" w:rsidRPr="007B395E">
        <w:rPr>
          <w:sz w:val="22"/>
        </w:rPr>
        <w:t xml:space="preserve"> </w:t>
      </w:r>
    </w:p>
    <w:p w14:paraId="41E5BEDA" w14:textId="77777777" w:rsidR="00744F43" w:rsidRPr="007B395E" w:rsidRDefault="00532C89">
      <w:pPr>
        <w:spacing w:after="3" w:line="259" w:lineRule="auto"/>
        <w:ind w:left="10" w:firstLine="0"/>
      </w:pPr>
      <w:r w:rsidRPr="007B395E">
        <w:t xml:space="preserve"> </w:t>
      </w:r>
    </w:p>
    <w:p w14:paraId="25D777C8" w14:textId="7C05C6F2" w:rsidR="00744F43" w:rsidRPr="007B395E" w:rsidRDefault="00532C89" w:rsidP="000644F2">
      <w:pPr>
        <w:pStyle w:val="ListParagraph"/>
        <w:numPr>
          <w:ilvl w:val="1"/>
          <w:numId w:val="11"/>
        </w:numPr>
      </w:pPr>
      <w:r w:rsidRPr="007B395E">
        <w:t xml:space="preserve">VBL Summer League </w:t>
      </w:r>
      <w:proofErr w:type="spellStart"/>
      <w:r w:rsidRPr="007B395E">
        <w:t>atkrintamosiose</w:t>
      </w:r>
      <w:proofErr w:type="spellEnd"/>
      <w:r w:rsidRPr="007B395E">
        <w:t xml:space="preserve"> </w:t>
      </w:r>
      <w:proofErr w:type="spellStart"/>
      <w:r w:rsidRPr="007B395E">
        <w:t>gali</w:t>
      </w:r>
      <w:proofErr w:type="spellEnd"/>
      <w:r w:rsidRPr="007B395E">
        <w:t xml:space="preserve"> </w:t>
      </w:r>
      <w:proofErr w:type="spellStart"/>
      <w:r w:rsidRPr="007B395E">
        <w:t>žaisti</w:t>
      </w:r>
      <w:proofErr w:type="spellEnd"/>
      <w:r w:rsidRPr="007B395E">
        <w:t xml:space="preserve"> tik tie </w:t>
      </w:r>
      <w:proofErr w:type="spellStart"/>
      <w:r w:rsidRPr="007B395E">
        <w:t>krepšininkai</w:t>
      </w:r>
      <w:proofErr w:type="spellEnd"/>
      <w:r w:rsidRPr="007B395E">
        <w:t xml:space="preserve">, </w:t>
      </w:r>
      <w:proofErr w:type="spellStart"/>
      <w:r w:rsidRPr="007B395E">
        <w:t>kurie</w:t>
      </w:r>
      <w:proofErr w:type="spellEnd"/>
      <w:r w:rsidRPr="007B395E">
        <w:t xml:space="preserve"> </w:t>
      </w:r>
      <w:proofErr w:type="spellStart"/>
      <w:r w:rsidRPr="007B395E">
        <w:t>reguliariajame</w:t>
      </w:r>
      <w:proofErr w:type="spellEnd"/>
      <w:r w:rsidRPr="007B395E">
        <w:t xml:space="preserve"> </w:t>
      </w:r>
      <w:proofErr w:type="spellStart"/>
      <w:r w:rsidRPr="007B395E">
        <w:t>sezone</w:t>
      </w:r>
      <w:proofErr w:type="spellEnd"/>
      <w:r w:rsidRPr="007B395E">
        <w:t xml:space="preserve"> </w:t>
      </w:r>
      <w:proofErr w:type="spellStart"/>
      <w:r w:rsidRPr="007B395E">
        <w:t>už</w:t>
      </w:r>
      <w:proofErr w:type="spellEnd"/>
      <w:r w:rsidRPr="007B395E">
        <w:t xml:space="preserve"> </w:t>
      </w:r>
      <w:proofErr w:type="spellStart"/>
      <w:r w:rsidRPr="007B395E">
        <w:t>esamą</w:t>
      </w:r>
      <w:proofErr w:type="spellEnd"/>
      <w:r w:rsidRPr="007B395E">
        <w:t xml:space="preserve"> </w:t>
      </w:r>
      <w:proofErr w:type="spellStart"/>
      <w:r w:rsidRPr="007B395E">
        <w:t>komandą</w:t>
      </w:r>
      <w:proofErr w:type="spellEnd"/>
      <w:r w:rsidRPr="007B395E">
        <w:t xml:space="preserve"> </w:t>
      </w:r>
      <w:proofErr w:type="spellStart"/>
      <w:r w:rsidRPr="007B395E">
        <w:t>yra</w:t>
      </w:r>
      <w:proofErr w:type="spellEnd"/>
      <w:r w:rsidRPr="007B395E">
        <w:t xml:space="preserve"> </w:t>
      </w:r>
      <w:proofErr w:type="spellStart"/>
      <w:r w:rsidRPr="007B395E">
        <w:t>sužaidę</w:t>
      </w:r>
      <w:proofErr w:type="spellEnd"/>
      <w:r w:rsidRPr="007B395E">
        <w:t xml:space="preserve"> bent 1 (</w:t>
      </w:r>
      <w:proofErr w:type="spellStart"/>
      <w:r w:rsidRPr="007B395E">
        <w:t>vienerias</w:t>
      </w:r>
      <w:proofErr w:type="spellEnd"/>
      <w:r w:rsidRPr="007B395E">
        <w:t xml:space="preserve">) </w:t>
      </w:r>
      <w:proofErr w:type="spellStart"/>
      <w:r w:rsidRPr="007B395E">
        <w:t>rungtynes</w:t>
      </w:r>
      <w:proofErr w:type="spellEnd"/>
      <w:r w:rsidRPr="007B395E">
        <w:t>.</w:t>
      </w:r>
    </w:p>
    <w:p w14:paraId="2CD076AB" w14:textId="64800CEA" w:rsidR="00744F43" w:rsidRPr="007B395E" w:rsidRDefault="00532C89" w:rsidP="000644F2">
      <w:pPr>
        <w:pStyle w:val="ListParagraph"/>
        <w:numPr>
          <w:ilvl w:val="1"/>
          <w:numId w:val="11"/>
        </w:numPr>
      </w:pPr>
      <w:proofErr w:type="spellStart"/>
      <w:r w:rsidRPr="007B395E">
        <w:t>Turnyro</w:t>
      </w:r>
      <w:proofErr w:type="spellEnd"/>
      <w:r w:rsidRPr="007B395E">
        <w:t xml:space="preserve"> </w:t>
      </w:r>
      <w:proofErr w:type="spellStart"/>
      <w:r w:rsidRPr="007B395E">
        <w:t>metu</w:t>
      </w:r>
      <w:proofErr w:type="spellEnd"/>
      <w:r w:rsidRPr="007B395E">
        <w:t xml:space="preserve"> bus </w:t>
      </w:r>
      <w:proofErr w:type="spellStart"/>
      <w:r w:rsidRPr="007B395E">
        <w:t>vadovaujamasi</w:t>
      </w:r>
      <w:proofErr w:type="spellEnd"/>
      <w:r w:rsidRPr="007B395E">
        <w:t xml:space="preserve"> FIBA </w:t>
      </w:r>
      <w:proofErr w:type="spellStart"/>
      <w:r w:rsidRPr="007B395E">
        <w:t>krepšinio</w:t>
      </w:r>
      <w:proofErr w:type="spellEnd"/>
      <w:r w:rsidRPr="007B395E">
        <w:t xml:space="preserve"> </w:t>
      </w:r>
      <w:proofErr w:type="spellStart"/>
      <w:r w:rsidRPr="007B395E">
        <w:t>taisyklėmis</w:t>
      </w:r>
      <w:proofErr w:type="spellEnd"/>
      <w:r w:rsidR="004F543B" w:rsidRPr="007B395E">
        <w:t>.</w:t>
      </w:r>
    </w:p>
    <w:p w14:paraId="1F7C583C" w14:textId="38C1F415" w:rsidR="00614696" w:rsidRPr="00EB564D" w:rsidRDefault="00614696" w:rsidP="000644F2">
      <w:pPr>
        <w:pStyle w:val="ListParagraph"/>
        <w:numPr>
          <w:ilvl w:val="1"/>
          <w:numId w:val="11"/>
        </w:numPr>
      </w:pPr>
      <w:proofErr w:type="spellStart"/>
      <w:r w:rsidRPr="00EB564D">
        <w:t>Komandos</w:t>
      </w:r>
      <w:proofErr w:type="spellEnd"/>
      <w:r w:rsidRPr="00EB564D">
        <w:t xml:space="preserve">, </w:t>
      </w:r>
      <w:proofErr w:type="spellStart"/>
      <w:r w:rsidRPr="00EB564D">
        <w:t>kurios</w:t>
      </w:r>
      <w:proofErr w:type="spellEnd"/>
      <w:r w:rsidRPr="00EB564D">
        <w:t xml:space="preserve"> </w:t>
      </w:r>
      <w:proofErr w:type="spellStart"/>
      <w:r w:rsidRPr="00EB564D">
        <w:t>iki</w:t>
      </w:r>
      <w:proofErr w:type="spellEnd"/>
      <w:r w:rsidRPr="00EB564D">
        <w:t xml:space="preserve"> </w:t>
      </w:r>
      <w:r w:rsidRPr="00EB564D">
        <w:rPr>
          <w:b/>
          <w:color w:val="000000" w:themeColor="text1"/>
        </w:rPr>
        <w:t>202</w:t>
      </w:r>
      <w:r w:rsidR="005F4E12">
        <w:rPr>
          <w:b/>
          <w:color w:val="000000" w:themeColor="text1"/>
        </w:rPr>
        <w:t>4</w:t>
      </w:r>
      <w:r w:rsidRPr="00EB564D">
        <w:rPr>
          <w:b/>
          <w:color w:val="000000" w:themeColor="text1"/>
        </w:rPr>
        <w:t xml:space="preserve"> m. </w:t>
      </w:r>
      <w:proofErr w:type="spellStart"/>
      <w:r w:rsidRPr="00EB564D">
        <w:rPr>
          <w:b/>
          <w:color w:val="000000" w:themeColor="text1"/>
        </w:rPr>
        <w:t>birželio</w:t>
      </w:r>
      <w:proofErr w:type="spellEnd"/>
      <w:r w:rsidRPr="00EB564D">
        <w:rPr>
          <w:b/>
          <w:color w:val="000000" w:themeColor="text1"/>
        </w:rPr>
        <w:t xml:space="preserve"> </w:t>
      </w:r>
      <w:r w:rsidR="005F4E12">
        <w:rPr>
          <w:b/>
          <w:color w:val="000000" w:themeColor="text1"/>
        </w:rPr>
        <w:t xml:space="preserve">10 d. </w:t>
      </w:r>
      <w:proofErr w:type="spellStart"/>
      <w:r w:rsidRPr="00EB564D">
        <w:t>nesumokės</w:t>
      </w:r>
      <w:proofErr w:type="spellEnd"/>
      <w:r w:rsidRPr="00EB564D">
        <w:t xml:space="preserve"> </w:t>
      </w:r>
      <w:proofErr w:type="spellStart"/>
      <w:r w:rsidRPr="00EB564D">
        <w:t>nario</w:t>
      </w:r>
      <w:proofErr w:type="spellEnd"/>
      <w:r w:rsidRPr="00EB564D">
        <w:t xml:space="preserve"> </w:t>
      </w:r>
      <w:proofErr w:type="spellStart"/>
      <w:r w:rsidRPr="00EB564D">
        <w:t>mokesčio</w:t>
      </w:r>
      <w:proofErr w:type="spellEnd"/>
      <w:r w:rsidRPr="00EB564D">
        <w:t xml:space="preserve"> bus </w:t>
      </w:r>
      <w:proofErr w:type="spellStart"/>
      <w:r w:rsidRPr="00EB564D">
        <w:t>braukiamos</w:t>
      </w:r>
      <w:proofErr w:type="spellEnd"/>
      <w:r w:rsidRPr="00EB564D">
        <w:t xml:space="preserve"> </w:t>
      </w:r>
      <w:proofErr w:type="spellStart"/>
      <w:r w:rsidRPr="00EB564D">
        <w:t>iš</w:t>
      </w:r>
      <w:proofErr w:type="spellEnd"/>
      <w:r w:rsidRPr="00EB564D">
        <w:t xml:space="preserve"> VBL Summer League </w:t>
      </w:r>
      <w:proofErr w:type="spellStart"/>
      <w:r w:rsidRPr="00EB564D">
        <w:t>čempionato</w:t>
      </w:r>
      <w:proofErr w:type="spellEnd"/>
      <w:r w:rsidRPr="00EB564D">
        <w:t xml:space="preserve">. </w:t>
      </w:r>
      <w:proofErr w:type="spellStart"/>
      <w:r w:rsidRPr="00EB564D">
        <w:t>Jeigu</w:t>
      </w:r>
      <w:proofErr w:type="spellEnd"/>
      <w:r w:rsidRPr="00EB564D">
        <w:t xml:space="preserve"> </w:t>
      </w:r>
      <w:proofErr w:type="spellStart"/>
      <w:r w:rsidRPr="00EB564D">
        <w:t>komandos</w:t>
      </w:r>
      <w:proofErr w:type="spellEnd"/>
      <w:r w:rsidRPr="00EB564D">
        <w:t xml:space="preserve"> </w:t>
      </w:r>
      <w:proofErr w:type="spellStart"/>
      <w:r w:rsidRPr="00EB564D">
        <w:t>vadovas</w:t>
      </w:r>
      <w:proofErr w:type="spellEnd"/>
      <w:r w:rsidRPr="00EB564D">
        <w:t xml:space="preserve"> </w:t>
      </w:r>
      <w:proofErr w:type="spellStart"/>
      <w:r w:rsidRPr="00EB564D">
        <w:t>pateikia</w:t>
      </w:r>
      <w:proofErr w:type="spellEnd"/>
      <w:r w:rsidRPr="00EB564D">
        <w:t xml:space="preserve"> </w:t>
      </w:r>
      <w:proofErr w:type="spellStart"/>
      <w:r w:rsidRPr="00EB564D">
        <w:t>raštišką</w:t>
      </w:r>
      <w:proofErr w:type="spellEnd"/>
      <w:r w:rsidRPr="00EB564D">
        <w:t xml:space="preserve"> </w:t>
      </w:r>
      <w:proofErr w:type="spellStart"/>
      <w:r w:rsidRPr="00EB564D">
        <w:t>prašymą</w:t>
      </w:r>
      <w:proofErr w:type="spellEnd"/>
      <w:r w:rsidRPr="00EB564D">
        <w:t xml:space="preserve"> </w:t>
      </w:r>
      <w:proofErr w:type="spellStart"/>
      <w:r w:rsidRPr="00EB564D">
        <w:t>atidėti</w:t>
      </w:r>
      <w:proofErr w:type="spellEnd"/>
      <w:r w:rsidRPr="00EB564D">
        <w:t xml:space="preserve"> </w:t>
      </w:r>
      <w:proofErr w:type="spellStart"/>
      <w:r w:rsidRPr="00EB564D">
        <w:t>mokėjimą</w:t>
      </w:r>
      <w:proofErr w:type="spellEnd"/>
      <w:r w:rsidRPr="00EB564D">
        <w:t xml:space="preserve"> </w:t>
      </w:r>
      <w:proofErr w:type="spellStart"/>
      <w:r w:rsidRPr="00EB564D">
        <w:t>su</w:t>
      </w:r>
      <w:proofErr w:type="spellEnd"/>
      <w:r w:rsidRPr="00EB564D">
        <w:t xml:space="preserve"> </w:t>
      </w:r>
      <w:proofErr w:type="spellStart"/>
      <w:r w:rsidRPr="00EB564D">
        <w:t>pasižadėjimu</w:t>
      </w:r>
      <w:proofErr w:type="spellEnd"/>
      <w:r w:rsidRPr="00EB564D">
        <w:t xml:space="preserve">, </w:t>
      </w:r>
      <w:proofErr w:type="spellStart"/>
      <w:r w:rsidRPr="00EB564D">
        <w:t>terminas</w:t>
      </w:r>
      <w:proofErr w:type="spellEnd"/>
      <w:r w:rsidRPr="00EB564D">
        <w:t xml:space="preserve"> </w:t>
      </w:r>
      <w:proofErr w:type="spellStart"/>
      <w:r w:rsidRPr="00EB564D">
        <w:t>gali</w:t>
      </w:r>
      <w:proofErr w:type="spellEnd"/>
      <w:r w:rsidRPr="00EB564D">
        <w:t xml:space="preserve"> </w:t>
      </w:r>
      <w:proofErr w:type="spellStart"/>
      <w:r w:rsidRPr="00EB564D">
        <w:t>būti</w:t>
      </w:r>
      <w:proofErr w:type="spellEnd"/>
      <w:r w:rsidRPr="00EB564D">
        <w:t xml:space="preserve"> </w:t>
      </w:r>
      <w:proofErr w:type="spellStart"/>
      <w:r w:rsidRPr="00EB564D">
        <w:t>koreguojamas</w:t>
      </w:r>
      <w:proofErr w:type="spellEnd"/>
      <w:r w:rsidRPr="00EB564D">
        <w:t>.</w:t>
      </w:r>
    </w:p>
    <w:p w14:paraId="2129F9D2" w14:textId="6261A4E2" w:rsidR="000644F2" w:rsidRDefault="000644F2" w:rsidP="000644F2"/>
    <w:p w14:paraId="56FF69C3" w14:textId="1F893AC1" w:rsidR="000644F2" w:rsidRDefault="000644F2" w:rsidP="000644F2"/>
    <w:p w14:paraId="4BCBEEFE" w14:textId="50E4A9A2" w:rsidR="005F1D8E" w:rsidRPr="005F1D8E" w:rsidRDefault="005F1D8E" w:rsidP="005F1D8E">
      <w:pPr>
        <w:pStyle w:val="Heading2"/>
        <w:jc w:val="left"/>
        <w:rPr>
          <w:sz w:val="22"/>
        </w:rPr>
      </w:pPr>
      <w:r>
        <w:rPr>
          <w:sz w:val="22"/>
        </w:rPr>
        <w:t>6</w:t>
      </w:r>
      <w:r w:rsidRPr="005F1D8E">
        <w:rPr>
          <w:sz w:val="22"/>
        </w:rPr>
        <w:t>.</w:t>
      </w:r>
      <w:r w:rsidRPr="005F1D8E">
        <w:rPr>
          <w:rFonts w:ascii="Arial" w:eastAsia="Arial" w:hAnsi="Arial" w:cs="Arial"/>
          <w:sz w:val="22"/>
        </w:rPr>
        <w:t xml:space="preserve"> </w:t>
      </w:r>
      <w:proofErr w:type="spellStart"/>
      <w:r w:rsidRPr="005F1D8E">
        <w:rPr>
          <w:sz w:val="22"/>
        </w:rPr>
        <w:t>Rungtynių</w:t>
      </w:r>
      <w:proofErr w:type="spellEnd"/>
      <w:r w:rsidRPr="005F1D8E">
        <w:rPr>
          <w:sz w:val="22"/>
        </w:rPr>
        <w:t xml:space="preserve"> </w:t>
      </w:r>
      <w:proofErr w:type="spellStart"/>
      <w:r w:rsidRPr="005F1D8E">
        <w:rPr>
          <w:sz w:val="22"/>
        </w:rPr>
        <w:t>pradžia</w:t>
      </w:r>
      <w:proofErr w:type="spellEnd"/>
      <w:r w:rsidRPr="005F1D8E">
        <w:rPr>
          <w:sz w:val="22"/>
        </w:rPr>
        <w:t xml:space="preserve">, </w:t>
      </w:r>
      <w:proofErr w:type="spellStart"/>
      <w:r w:rsidRPr="005F1D8E">
        <w:rPr>
          <w:sz w:val="22"/>
        </w:rPr>
        <w:t>pertrauka</w:t>
      </w:r>
      <w:proofErr w:type="spellEnd"/>
      <w:r w:rsidRPr="005F1D8E">
        <w:rPr>
          <w:sz w:val="22"/>
        </w:rPr>
        <w:t xml:space="preserve">, </w:t>
      </w:r>
      <w:proofErr w:type="spellStart"/>
      <w:r w:rsidRPr="005F1D8E">
        <w:rPr>
          <w:sz w:val="22"/>
        </w:rPr>
        <w:t>minutės</w:t>
      </w:r>
      <w:proofErr w:type="spellEnd"/>
      <w:r w:rsidRPr="005F1D8E">
        <w:rPr>
          <w:sz w:val="22"/>
        </w:rPr>
        <w:t xml:space="preserve"> </w:t>
      </w:r>
      <w:proofErr w:type="spellStart"/>
      <w:r w:rsidRPr="005F1D8E">
        <w:rPr>
          <w:sz w:val="22"/>
        </w:rPr>
        <w:t>pertraukėlės</w:t>
      </w:r>
      <w:proofErr w:type="spellEnd"/>
      <w:r w:rsidRPr="005F1D8E">
        <w:rPr>
          <w:sz w:val="22"/>
        </w:rPr>
        <w:t xml:space="preserve"> </w:t>
      </w:r>
    </w:p>
    <w:p w14:paraId="699C67FA" w14:textId="77777777" w:rsidR="005F1D8E" w:rsidRDefault="005F1D8E" w:rsidP="005F1D8E">
      <w:pPr>
        <w:spacing w:after="8" w:line="259" w:lineRule="auto"/>
        <w:ind w:left="12" w:firstLine="0"/>
      </w:pPr>
      <w:r>
        <w:t xml:space="preserve"> </w:t>
      </w:r>
    </w:p>
    <w:p w14:paraId="304DDCA1" w14:textId="654A2DA0" w:rsidR="005F1D8E" w:rsidRDefault="005F1D8E" w:rsidP="005F1D8E">
      <w:pPr>
        <w:tabs>
          <w:tab w:val="center" w:pos="541"/>
          <w:tab w:val="center" w:pos="49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6.1.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vyresniajam</w:t>
      </w:r>
      <w:proofErr w:type="spellEnd"/>
      <w:r>
        <w:t xml:space="preserve"> </w:t>
      </w:r>
      <w:proofErr w:type="spellStart"/>
      <w:r>
        <w:t>teisėjui</w:t>
      </w:r>
      <w:proofErr w:type="spellEnd"/>
      <w:r>
        <w:t xml:space="preserve"> </w:t>
      </w:r>
      <w:proofErr w:type="spellStart"/>
      <w:r>
        <w:t>nurodžius</w:t>
      </w:r>
      <w:proofErr w:type="spellEnd"/>
      <w:r>
        <w:t xml:space="preserve">,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nedelsiant</w:t>
      </w:r>
      <w:proofErr w:type="spellEnd"/>
      <w:r>
        <w:t xml:space="preserve"> </w:t>
      </w:r>
      <w:proofErr w:type="spellStart"/>
      <w:r>
        <w:t>pradėti</w:t>
      </w:r>
      <w:proofErr w:type="spellEnd"/>
      <w:r>
        <w:t xml:space="preserve"> </w:t>
      </w:r>
      <w:proofErr w:type="spellStart"/>
      <w:r>
        <w:t>rungtynes</w:t>
      </w:r>
      <w:proofErr w:type="spellEnd"/>
      <w:r>
        <w:t xml:space="preserve">. </w:t>
      </w:r>
    </w:p>
    <w:p w14:paraId="3615DB2A" w14:textId="514B9880" w:rsidR="005F1D8E" w:rsidRDefault="005F1D8E" w:rsidP="005F1D8E">
      <w:pPr>
        <w:ind w:left="1077" w:right="69" w:hanging="720"/>
      </w:pPr>
      <w:r>
        <w:t>6.2.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Komandos</w:t>
      </w:r>
      <w:proofErr w:type="spellEnd"/>
      <w:r>
        <w:t xml:space="preserve"> </w:t>
      </w:r>
      <w:proofErr w:type="spellStart"/>
      <w:r>
        <w:t>atsisakymas</w:t>
      </w:r>
      <w:proofErr w:type="spellEnd"/>
      <w:r>
        <w:t xml:space="preserve"> </w:t>
      </w:r>
      <w:proofErr w:type="spellStart"/>
      <w:r>
        <w:t>pradėti</w:t>
      </w:r>
      <w:proofErr w:type="spellEnd"/>
      <w:r>
        <w:t xml:space="preserve"> </w:t>
      </w:r>
      <w:proofErr w:type="spellStart"/>
      <w:r>
        <w:t>rungtynes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laiko</w:t>
      </w:r>
      <w:proofErr w:type="spellEnd"/>
      <w:r>
        <w:t xml:space="preserve"> </w:t>
      </w:r>
      <w:proofErr w:type="spellStart"/>
      <w:r>
        <w:t>vilkinimas</w:t>
      </w:r>
      <w:proofErr w:type="spellEnd"/>
      <w:r>
        <w:t xml:space="preserve"> </w:t>
      </w:r>
      <w:proofErr w:type="spellStart"/>
      <w:r>
        <w:t>vertinamas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neatvykimas</w:t>
      </w:r>
      <w:proofErr w:type="spellEnd"/>
      <w:r>
        <w:t xml:space="preserve"> į </w:t>
      </w:r>
      <w:proofErr w:type="spellStart"/>
      <w:r>
        <w:t>rungtynes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baudžiamas</w:t>
      </w:r>
      <w:proofErr w:type="spellEnd"/>
      <w:r>
        <w:t xml:space="preserve"> </w:t>
      </w:r>
      <w:proofErr w:type="spellStart"/>
      <w:r>
        <w:t>pralaimėjimu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 </w:t>
      </w:r>
      <w:proofErr w:type="spellStart"/>
      <w:r>
        <w:t>netekimo</w:t>
      </w:r>
      <w:proofErr w:type="spellEnd"/>
      <w:r>
        <w:t xml:space="preserve">, </w:t>
      </w:r>
      <w:proofErr w:type="spellStart"/>
      <w:r>
        <w:t>pritaikant</w:t>
      </w:r>
      <w:proofErr w:type="spellEnd"/>
      <w:r>
        <w:t xml:space="preserve"> visas </w:t>
      </w:r>
      <w:proofErr w:type="spellStart"/>
      <w:r>
        <w:t>drausmines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 xml:space="preserve">. </w:t>
      </w:r>
    </w:p>
    <w:p w14:paraId="414A03A0" w14:textId="25FC28DF" w:rsidR="000644F2" w:rsidRDefault="005F1D8E" w:rsidP="005F1D8E">
      <w:pPr>
        <w:ind w:right="154"/>
      </w:pPr>
      <w:r>
        <w:t>6.3.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pertrauka</w:t>
      </w:r>
      <w:proofErr w:type="spellEnd"/>
      <w:r>
        <w:t xml:space="preserve"> tarp </w:t>
      </w:r>
      <w:proofErr w:type="spellStart"/>
      <w:r>
        <w:t>antro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trečio</w:t>
      </w:r>
      <w:proofErr w:type="spellEnd"/>
      <w:r>
        <w:t xml:space="preserve"> </w:t>
      </w:r>
      <w:proofErr w:type="spellStart"/>
      <w:r>
        <w:t>kėlinio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trukti</w:t>
      </w:r>
      <w:proofErr w:type="spellEnd"/>
      <w:r>
        <w:t xml:space="preserve"> </w:t>
      </w:r>
      <w:proofErr w:type="spellStart"/>
      <w:r>
        <w:t>daugiausiai</w:t>
      </w:r>
      <w:proofErr w:type="spellEnd"/>
      <w:r>
        <w:t xml:space="preserve"> 1</w:t>
      </w:r>
      <w:r w:rsidR="005F4E12">
        <w:t>0</w:t>
      </w:r>
      <w:r>
        <w:t xml:space="preserve"> </w:t>
      </w:r>
      <w:proofErr w:type="spellStart"/>
      <w:r>
        <w:t>minučių</w:t>
      </w:r>
      <w:proofErr w:type="spellEnd"/>
      <w:r>
        <w:t xml:space="preserve">. </w:t>
      </w:r>
      <w:proofErr w:type="spellStart"/>
      <w:r>
        <w:t>Abiejų</w:t>
      </w:r>
      <w:proofErr w:type="spellEnd"/>
      <w:r>
        <w:t xml:space="preserve"> </w:t>
      </w:r>
      <w:proofErr w:type="spellStart"/>
      <w:r>
        <w:t>komandų</w:t>
      </w:r>
      <w:proofErr w:type="spellEnd"/>
      <w:r>
        <w:t xml:space="preserve"> </w:t>
      </w:r>
      <w:proofErr w:type="spellStart"/>
      <w:r>
        <w:t>sutarimu</w:t>
      </w:r>
      <w:proofErr w:type="spellEnd"/>
      <w:r>
        <w:t xml:space="preserve"> </w:t>
      </w:r>
      <w:proofErr w:type="spellStart"/>
      <w:r>
        <w:t>pertrauka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sutrumpinta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r w:rsidR="005F4E12">
        <w:t>3</w:t>
      </w:r>
      <w:r>
        <w:t xml:space="preserve"> </w:t>
      </w:r>
      <w:proofErr w:type="spellStart"/>
      <w:r>
        <w:t>minučių</w:t>
      </w:r>
      <w:proofErr w:type="spellEnd"/>
      <w:r>
        <w:t xml:space="preserve">. </w:t>
      </w:r>
      <w:proofErr w:type="spellStart"/>
      <w:r>
        <w:t>Minutės</w:t>
      </w:r>
      <w:proofErr w:type="spellEnd"/>
      <w:r>
        <w:t xml:space="preserve"> </w:t>
      </w:r>
      <w:proofErr w:type="spellStart"/>
      <w:r>
        <w:t>pertraukėlės</w:t>
      </w:r>
      <w:proofErr w:type="spellEnd"/>
      <w:r>
        <w:t xml:space="preserve"> </w:t>
      </w:r>
      <w:proofErr w:type="spellStart"/>
      <w:r>
        <w:t>trukmė</w:t>
      </w:r>
      <w:proofErr w:type="spellEnd"/>
      <w:r>
        <w:t xml:space="preserve"> – 1 </w:t>
      </w:r>
      <w:proofErr w:type="spellStart"/>
      <w:r>
        <w:t>minutė</w:t>
      </w:r>
      <w:proofErr w:type="spellEnd"/>
    </w:p>
    <w:p w14:paraId="50593997" w14:textId="0A034414" w:rsidR="00614696" w:rsidRDefault="00614696" w:rsidP="005F1D8E">
      <w:pPr>
        <w:ind w:right="154"/>
      </w:pPr>
    </w:p>
    <w:p w14:paraId="4729EBE4" w14:textId="4CD3F6AD" w:rsidR="00614696" w:rsidRDefault="00614696" w:rsidP="00614696">
      <w:pPr>
        <w:pStyle w:val="Heading2"/>
        <w:spacing w:after="43"/>
        <w:ind w:left="7"/>
        <w:jc w:val="left"/>
        <w:rPr>
          <w:sz w:val="22"/>
        </w:rPr>
      </w:pPr>
      <w:r>
        <w:rPr>
          <w:sz w:val="22"/>
        </w:rPr>
        <w:t>7</w:t>
      </w:r>
      <w:r w:rsidRPr="00614696">
        <w:rPr>
          <w:sz w:val="22"/>
        </w:rPr>
        <w:t>.</w:t>
      </w:r>
      <w:r w:rsidRPr="00614696">
        <w:rPr>
          <w:rFonts w:ascii="Arial" w:eastAsia="Arial" w:hAnsi="Arial" w:cs="Arial"/>
          <w:sz w:val="22"/>
        </w:rPr>
        <w:t xml:space="preserve"> </w:t>
      </w:r>
      <w:proofErr w:type="spellStart"/>
      <w:r w:rsidRPr="00614696">
        <w:rPr>
          <w:sz w:val="22"/>
        </w:rPr>
        <w:t>Įgalioti</w:t>
      </w:r>
      <w:proofErr w:type="spellEnd"/>
      <w:r w:rsidRPr="00614696">
        <w:rPr>
          <w:sz w:val="22"/>
        </w:rPr>
        <w:t xml:space="preserve"> </w:t>
      </w:r>
      <w:proofErr w:type="spellStart"/>
      <w:r w:rsidRPr="00614696">
        <w:rPr>
          <w:sz w:val="22"/>
        </w:rPr>
        <w:t>asmenys</w:t>
      </w:r>
      <w:proofErr w:type="spellEnd"/>
      <w:r w:rsidRPr="00614696">
        <w:rPr>
          <w:sz w:val="22"/>
        </w:rPr>
        <w:t xml:space="preserve"> </w:t>
      </w:r>
    </w:p>
    <w:p w14:paraId="7AAB1E51" w14:textId="77777777" w:rsidR="004947D5" w:rsidRPr="004947D5" w:rsidRDefault="004947D5" w:rsidP="004947D5"/>
    <w:p w14:paraId="2E4B713B" w14:textId="270B11B4" w:rsidR="00614696" w:rsidRDefault="00614696" w:rsidP="00614696">
      <w:pPr>
        <w:ind w:left="1077" w:right="69" w:hanging="720"/>
      </w:pPr>
      <w:r>
        <w:t>7.1.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Komandos</w:t>
      </w:r>
      <w:proofErr w:type="spellEnd"/>
      <w:r>
        <w:t xml:space="preserve">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zonoje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šie</w:t>
      </w:r>
      <w:proofErr w:type="spellEnd"/>
      <w:r>
        <w:t xml:space="preserve"> </w:t>
      </w:r>
      <w:proofErr w:type="spellStart"/>
      <w:r>
        <w:t>asmenys</w:t>
      </w:r>
      <w:proofErr w:type="spellEnd"/>
      <w:r>
        <w:t xml:space="preserve">: į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protokolą</w:t>
      </w:r>
      <w:proofErr w:type="spellEnd"/>
      <w:r>
        <w:t xml:space="preserve"> </w:t>
      </w:r>
      <w:proofErr w:type="spellStart"/>
      <w:r>
        <w:t>įtraukti</w:t>
      </w:r>
      <w:proofErr w:type="spellEnd"/>
      <w:r>
        <w:t xml:space="preserve"> </w:t>
      </w:r>
      <w:proofErr w:type="spellStart"/>
      <w:r>
        <w:t>žaidėjai</w:t>
      </w:r>
      <w:proofErr w:type="spellEnd"/>
      <w:r>
        <w:t xml:space="preserve"> (</w:t>
      </w:r>
      <w:proofErr w:type="spellStart"/>
      <w:r>
        <w:t>daugiausiai</w:t>
      </w:r>
      <w:proofErr w:type="spellEnd"/>
      <w:r>
        <w:t xml:space="preserve"> 12),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treneris</w:t>
      </w:r>
      <w:proofErr w:type="spellEnd"/>
      <w:r>
        <w:t xml:space="preserve">, </w:t>
      </w:r>
      <w:proofErr w:type="spellStart"/>
      <w:r>
        <w:t>trenerio</w:t>
      </w:r>
      <w:proofErr w:type="spellEnd"/>
      <w:r>
        <w:t xml:space="preserve"> </w:t>
      </w:r>
      <w:proofErr w:type="spellStart"/>
      <w:r>
        <w:t>asistentas</w:t>
      </w:r>
      <w:proofErr w:type="spellEnd"/>
      <w:r>
        <w:t xml:space="preserve">,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(-ai), </w:t>
      </w:r>
      <w:proofErr w:type="spellStart"/>
      <w:r>
        <w:t>gydytojas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masažuotojas</w:t>
      </w:r>
      <w:proofErr w:type="spellEnd"/>
      <w:r>
        <w:t xml:space="preserve"> – </w:t>
      </w:r>
      <w:proofErr w:type="spellStart"/>
      <w:r>
        <w:t>daugiausiai</w:t>
      </w:r>
      <w:proofErr w:type="spellEnd"/>
      <w:r>
        <w:t xml:space="preserve"> 20 </w:t>
      </w:r>
      <w:proofErr w:type="spellStart"/>
      <w:r>
        <w:t>asmenų</w:t>
      </w:r>
      <w:proofErr w:type="spellEnd"/>
      <w:r>
        <w:t xml:space="preserve">. </w:t>
      </w:r>
    </w:p>
    <w:p w14:paraId="1F43B163" w14:textId="5E99489A" w:rsidR="00614696" w:rsidRDefault="00614696" w:rsidP="00614696">
      <w:pPr>
        <w:ind w:left="1077" w:right="69" w:hanging="720"/>
      </w:pPr>
      <w:r>
        <w:t>7.2.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Asmenys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atstovai</w:t>
      </w:r>
      <w:proofErr w:type="spellEnd"/>
      <w:r>
        <w:t xml:space="preserve">, </w:t>
      </w:r>
      <w:proofErr w:type="spellStart"/>
      <w:r>
        <w:t>vyresniajam</w:t>
      </w:r>
      <w:proofErr w:type="spellEnd"/>
      <w:r>
        <w:t xml:space="preserve"> </w:t>
      </w:r>
      <w:proofErr w:type="spellStart"/>
      <w:r>
        <w:t>teisėjui</w:t>
      </w:r>
      <w:proofErr w:type="spellEnd"/>
      <w:r>
        <w:t xml:space="preserve"> </w:t>
      </w:r>
      <w:proofErr w:type="spellStart"/>
      <w:r>
        <w:t>nurodžius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palikti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zoną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aikštės</w:t>
      </w:r>
      <w:proofErr w:type="spellEnd"/>
      <w:r>
        <w:t xml:space="preserve"> </w:t>
      </w:r>
      <w:proofErr w:type="spellStart"/>
      <w:r>
        <w:t>prieigas</w:t>
      </w:r>
      <w:proofErr w:type="spellEnd"/>
      <w:r>
        <w:t xml:space="preserve">. </w:t>
      </w:r>
    </w:p>
    <w:p w14:paraId="02F8EB5A" w14:textId="4990C53F" w:rsidR="00614696" w:rsidRDefault="00614696" w:rsidP="00614696">
      <w:pPr>
        <w:ind w:left="1077" w:right="69" w:hanging="720"/>
      </w:pPr>
      <w:r>
        <w:t>7.3.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Bet </w:t>
      </w:r>
      <w:proofErr w:type="spellStart"/>
      <w:r>
        <w:t>kuris</w:t>
      </w:r>
      <w:proofErr w:type="spellEnd"/>
      <w:r>
        <w:t xml:space="preserve"> </w:t>
      </w:r>
      <w:proofErr w:type="spellStart"/>
      <w:r>
        <w:t>asmuo</w:t>
      </w:r>
      <w:proofErr w:type="spellEnd"/>
      <w:r>
        <w:t xml:space="preserve">, </w:t>
      </w:r>
      <w:proofErr w:type="spellStart"/>
      <w:r>
        <w:t>nubaustas</w:t>
      </w:r>
      <w:proofErr w:type="spellEnd"/>
      <w:r>
        <w:t xml:space="preserve"> </w:t>
      </w:r>
      <w:proofErr w:type="spellStart"/>
      <w:r>
        <w:t>diskvalifikacine</w:t>
      </w:r>
      <w:proofErr w:type="spellEnd"/>
      <w:r>
        <w:t xml:space="preserve"> </w:t>
      </w:r>
      <w:proofErr w:type="spellStart"/>
      <w:r>
        <w:t>pražanga</w:t>
      </w:r>
      <w:proofErr w:type="spellEnd"/>
      <w:r>
        <w:t xml:space="preserve">,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palikti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suolą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eiti</w:t>
      </w:r>
      <w:proofErr w:type="spellEnd"/>
      <w:r>
        <w:t xml:space="preserve"> į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rūbinę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išeiti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pastato</w:t>
      </w:r>
      <w:proofErr w:type="spellEnd"/>
      <w:r>
        <w:t xml:space="preserve">. </w:t>
      </w:r>
    </w:p>
    <w:p w14:paraId="1F6646C1" w14:textId="1657748A" w:rsidR="00E4564C" w:rsidRDefault="00E4564C" w:rsidP="00E4564C">
      <w:pPr>
        <w:ind w:right="69"/>
      </w:pPr>
    </w:p>
    <w:p w14:paraId="4AEFB1FD" w14:textId="1FECCD4F" w:rsidR="00E4564C" w:rsidRPr="00E4564C" w:rsidRDefault="00E4564C" w:rsidP="00E4564C">
      <w:pPr>
        <w:pStyle w:val="Heading2"/>
        <w:tabs>
          <w:tab w:val="center" w:pos="5143"/>
          <w:tab w:val="center" w:pos="6959"/>
        </w:tabs>
        <w:spacing w:after="235"/>
        <w:ind w:left="0" w:firstLine="0"/>
        <w:jc w:val="left"/>
        <w:rPr>
          <w:sz w:val="22"/>
        </w:rPr>
      </w:pPr>
      <w:r w:rsidRPr="00E4564C">
        <w:rPr>
          <w:sz w:val="22"/>
        </w:rPr>
        <w:t xml:space="preserve">8. VI. ŽAIDĖJŲ APRANGA </w:t>
      </w:r>
      <w:r w:rsidRPr="00E4564C">
        <w:rPr>
          <w:sz w:val="22"/>
        </w:rPr>
        <w:tab/>
        <w:t xml:space="preserve"> </w:t>
      </w:r>
    </w:p>
    <w:p w14:paraId="60266A86" w14:textId="6C431656" w:rsidR="00E4564C" w:rsidRDefault="00E4564C" w:rsidP="00E4564C">
      <w:pPr>
        <w:spacing w:after="0" w:line="259" w:lineRule="auto"/>
        <w:ind w:left="372" w:firstLine="0"/>
      </w:pPr>
    </w:p>
    <w:p w14:paraId="3CD18640" w14:textId="49496483" w:rsidR="00E4564C" w:rsidRDefault="00E4564C" w:rsidP="00E4564C">
      <w:pPr>
        <w:ind w:left="367" w:right="69"/>
      </w:pPr>
      <w:r>
        <w:t xml:space="preserve">8.1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žaidėjai</w:t>
      </w:r>
      <w:proofErr w:type="spellEnd"/>
      <w:r>
        <w:t xml:space="preserve"> </w:t>
      </w:r>
      <w:proofErr w:type="spellStart"/>
      <w:r>
        <w:t>rungtynėse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vilkėti</w:t>
      </w:r>
      <w:proofErr w:type="spellEnd"/>
      <w:r>
        <w:t xml:space="preserve"> </w:t>
      </w:r>
      <w:proofErr w:type="spellStart"/>
      <w:r>
        <w:t>vienodą</w:t>
      </w:r>
      <w:proofErr w:type="spellEnd"/>
      <w:r>
        <w:t xml:space="preserve"> </w:t>
      </w:r>
      <w:proofErr w:type="spellStart"/>
      <w:r>
        <w:t>sportinę</w:t>
      </w:r>
      <w:proofErr w:type="spellEnd"/>
      <w:r>
        <w:t xml:space="preserve"> </w:t>
      </w:r>
      <w:proofErr w:type="spellStart"/>
      <w:r>
        <w:t>aprangą</w:t>
      </w:r>
      <w:proofErr w:type="spellEnd"/>
      <w:r>
        <w:t xml:space="preserve">, be </w:t>
      </w:r>
      <w:proofErr w:type="spellStart"/>
      <w:r>
        <w:t>papildomų</w:t>
      </w:r>
      <w:proofErr w:type="spellEnd"/>
      <w:r>
        <w:t xml:space="preserve"> </w:t>
      </w:r>
      <w:proofErr w:type="spellStart"/>
      <w:r>
        <w:t>priedų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aksesuarų</w:t>
      </w:r>
      <w:proofErr w:type="spellEnd"/>
      <w:r>
        <w:t xml:space="preserve">. </w:t>
      </w:r>
    </w:p>
    <w:p w14:paraId="4D180A7C" w14:textId="523B32E4" w:rsidR="00E4564C" w:rsidRDefault="00E4564C" w:rsidP="00E4564C">
      <w:pPr>
        <w:ind w:left="367" w:right="69"/>
      </w:pPr>
      <w:r>
        <w:t xml:space="preserve">8.2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turėti</w:t>
      </w:r>
      <w:proofErr w:type="spellEnd"/>
      <w:r>
        <w:t xml:space="preserve"> </w:t>
      </w:r>
      <w:proofErr w:type="spellStart"/>
      <w:r>
        <w:t>dviejų</w:t>
      </w:r>
      <w:proofErr w:type="spellEnd"/>
      <w:r>
        <w:t xml:space="preserve"> </w:t>
      </w:r>
      <w:proofErr w:type="spellStart"/>
      <w:r>
        <w:t>spalvų</w:t>
      </w:r>
      <w:proofErr w:type="spellEnd"/>
      <w:r>
        <w:t xml:space="preserve"> </w:t>
      </w:r>
      <w:proofErr w:type="spellStart"/>
      <w:r>
        <w:t>žaidybinę</w:t>
      </w:r>
      <w:proofErr w:type="spellEnd"/>
      <w:r>
        <w:t xml:space="preserve"> </w:t>
      </w:r>
      <w:proofErr w:type="spellStart"/>
      <w:r>
        <w:t>aprangą</w:t>
      </w:r>
      <w:proofErr w:type="spellEnd"/>
      <w:r>
        <w:t xml:space="preserve">. Viena </w:t>
      </w:r>
      <w:proofErr w:type="spellStart"/>
      <w:r>
        <w:t>spalva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šviesi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– </w:t>
      </w:r>
      <w:proofErr w:type="spellStart"/>
      <w:r>
        <w:t>tamsi</w:t>
      </w:r>
      <w:proofErr w:type="spellEnd"/>
      <w:r>
        <w:t xml:space="preserve">. </w:t>
      </w:r>
    </w:p>
    <w:p w14:paraId="2E570A98" w14:textId="7FBAC060" w:rsidR="00E4564C" w:rsidRDefault="00E4564C" w:rsidP="00E4564C">
      <w:pPr>
        <w:ind w:left="367" w:right="69"/>
      </w:pPr>
      <w:proofErr w:type="spellStart"/>
      <w:r>
        <w:t>Šeimininkų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rungtyniauja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šviesios</w:t>
      </w:r>
      <w:proofErr w:type="spellEnd"/>
      <w:r>
        <w:t xml:space="preserve"> </w:t>
      </w:r>
      <w:proofErr w:type="spellStart"/>
      <w:r>
        <w:t>spalvos</w:t>
      </w:r>
      <w:proofErr w:type="spellEnd"/>
      <w:r>
        <w:t xml:space="preserve"> </w:t>
      </w:r>
      <w:proofErr w:type="spellStart"/>
      <w:r>
        <w:t>apranga</w:t>
      </w:r>
      <w:proofErr w:type="spellEnd"/>
      <w:r>
        <w:t xml:space="preserve">. </w:t>
      </w:r>
      <w:proofErr w:type="spellStart"/>
      <w:r>
        <w:t>Svečių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apranga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aiškiai</w:t>
      </w:r>
      <w:proofErr w:type="spellEnd"/>
      <w:r>
        <w:t xml:space="preserve"> </w:t>
      </w:r>
      <w:proofErr w:type="spellStart"/>
      <w:r>
        <w:t>skirtis</w:t>
      </w:r>
      <w:proofErr w:type="spellEnd"/>
      <w:r>
        <w:t xml:space="preserve">. 8.3 </w:t>
      </w:r>
      <w:proofErr w:type="spellStart"/>
      <w:r>
        <w:t>Atsakomybė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drausminės</w:t>
      </w:r>
      <w:proofErr w:type="spellEnd"/>
      <w:r>
        <w:t xml:space="preserve"> </w:t>
      </w:r>
      <w:proofErr w:type="spellStart"/>
      <w:r>
        <w:t>sankcijos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netinkamos</w:t>
      </w:r>
      <w:proofErr w:type="spellEnd"/>
      <w:r>
        <w:t xml:space="preserve"> </w:t>
      </w:r>
      <w:proofErr w:type="spellStart"/>
      <w:r>
        <w:t>aprangos</w:t>
      </w:r>
      <w:proofErr w:type="spellEnd"/>
      <w:r>
        <w:t xml:space="preserve"> – kai </w:t>
      </w:r>
      <w:proofErr w:type="spellStart"/>
      <w:r>
        <w:t>abi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vilki</w:t>
      </w:r>
      <w:proofErr w:type="spellEnd"/>
      <w:r>
        <w:t xml:space="preserve"> </w:t>
      </w:r>
      <w:proofErr w:type="spellStart"/>
      <w:r>
        <w:t>tamsias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šviesias</w:t>
      </w:r>
      <w:proofErr w:type="spellEnd"/>
      <w:r>
        <w:t xml:space="preserve"> </w:t>
      </w:r>
      <w:proofErr w:type="spellStart"/>
      <w:r>
        <w:t>aprangas</w:t>
      </w:r>
      <w:proofErr w:type="spellEnd"/>
      <w:r>
        <w:t xml:space="preserve">, </w:t>
      </w:r>
      <w:proofErr w:type="spellStart"/>
      <w:r>
        <w:t>tenka</w:t>
      </w:r>
      <w:proofErr w:type="spellEnd"/>
      <w:r>
        <w:t xml:space="preserve"> </w:t>
      </w:r>
      <w:proofErr w:type="spellStart"/>
      <w:r>
        <w:t>svečių</w:t>
      </w:r>
      <w:proofErr w:type="spellEnd"/>
      <w:r>
        <w:t xml:space="preserve"> </w:t>
      </w:r>
      <w:proofErr w:type="spellStart"/>
      <w:r>
        <w:t>komandai</w:t>
      </w:r>
      <w:proofErr w:type="spellEnd"/>
      <w:r>
        <w:t xml:space="preserve">. </w:t>
      </w:r>
    </w:p>
    <w:p w14:paraId="5C3E3100" w14:textId="08739F92" w:rsidR="00E4564C" w:rsidRDefault="00E4564C" w:rsidP="00E4564C">
      <w:pPr>
        <w:spacing w:after="273"/>
        <w:ind w:left="367" w:right="69"/>
      </w:pPr>
      <w:r>
        <w:t xml:space="preserve">8.4 Ant </w:t>
      </w:r>
      <w:proofErr w:type="spellStart"/>
      <w:r>
        <w:t>žaidybinės</w:t>
      </w:r>
      <w:proofErr w:type="spellEnd"/>
      <w:r>
        <w:t xml:space="preserve"> </w:t>
      </w:r>
      <w:proofErr w:type="spellStart"/>
      <w:r>
        <w:t>aprangos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talpinti</w:t>
      </w:r>
      <w:proofErr w:type="spellEnd"/>
      <w:r>
        <w:t xml:space="preserve"> </w:t>
      </w:r>
      <w:proofErr w:type="spellStart"/>
      <w:r>
        <w:t>neribotą</w:t>
      </w:r>
      <w:proofErr w:type="spellEnd"/>
      <w:r>
        <w:t xml:space="preserve"> </w:t>
      </w:r>
      <w:proofErr w:type="spellStart"/>
      <w:r>
        <w:t>kiekį</w:t>
      </w:r>
      <w:proofErr w:type="spellEnd"/>
      <w:r>
        <w:t xml:space="preserve"> </w:t>
      </w:r>
      <w:proofErr w:type="spellStart"/>
      <w:r>
        <w:t>klubo</w:t>
      </w:r>
      <w:proofErr w:type="spellEnd"/>
      <w:r>
        <w:t xml:space="preserve"> </w:t>
      </w:r>
      <w:proofErr w:type="spellStart"/>
      <w:r>
        <w:t>rėmėjų</w:t>
      </w:r>
      <w:proofErr w:type="spellEnd"/>
      <w:r>
        <w:t xml:space="preserve"> </w:t>
      </w:r>
      <w:proofErr w:type="spellStart"/>
      <w:r>
        <w:t>reklaminių</w:t>
      </w:r>
      <w:proofErr w:type="spellEnd"/>
      <w:r>
        <w:t xml:space="preserve"> </w:t>
      </w:r>
      <w:proofErr w:type="spellStart"/>
      <w:r>
        <w:t>užrašų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logotipų</w:t>
      </w:r>
      <w:proofErr w:type="spellEnd"/>
      <w:r>
        <w:t xml:space="preserve">, </w:t>
      </w:r>
      <w:proofErr w:type="spellStart"/>
      <w:r>
        <w:t>tačiau</w:t>
      </w:r>
      <w:proofErr w:type="spellEnd"/>
      <w:r>
        <w:t xml:space="preserve"> </w:t>
      </w:r>
      <w:proofErr w:type="spellStart"/>
      <w:r>
        <w:t>žaidėjų</w:t>
      </w:r>
      <w:proofErr w:type="spellEnd"/>
      <w:r>
        <w:t xml:space="preserve"> </w:t>
      </w:r>
      <w:proofErr w:type="spellStart"/>
      <w:r>
        <w:t>numeriai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aiškiai</w:t>
      </w:r>
      <w:proofErr w:type="spellEnd"/>
      <w:r>
        <w:t xml:space="preserve"> </w:t>
      </w:r>
      <w:proofErr w:type="spellStart"/>
      <w:r>
        <w:t>matomi</w:t>
      </w:r>
      <w:proofErr w:type="spellEnd"/>
      <w:r>
        <w:t xml:space="preserve">. </w:t>
      </w:r>
    </w:p>
    <w:p w14:paraId="58EAA74A" w14:textId="4D17BC03" w:rsidR="00E4564C" w:rsidRPr="00E4564C" w:rsidRDefault="00E4564C" w:rsidP="00E4564C">
      <w:pPr>
        <w:pStyle w:val="Heading2"/>
        <w:spacing w:after="226"/>
        <w:ind w:left="10" w:right="66"/>
        <w:jc w:val="left"/>
        <w:rPr>
          <w:sz w:val="22"/>
        </w:rPr>
      </w:pPr>
      <w:r w:rsidRPr="00E4564C">
        <w:rPr>
          <w:sz w:val="22"/>
        </w:rPr>
        <w:t xml:space="preserve">9. TEISĖJAI </w:t>
      </w:r>
    </w:p>
    <w:p w14:paraId="3D209700" w14:textId="0D77ED36" w:rsidR="00E4564C" w:rsidRDefault="00E4564C" w:rsidP="004947D5">
      <w:pPr>
        <w:pStyle w:val="Heading3"/>
        <w:ind w:left="7"/>
        <w:jc w:val="left"/>
      </w:pPr>
      <w:proofErr w:type="spellStart"/>
      <w:r>
        <w:t>Reikalavimai</w:t>
      </w:r>
      <w:proofErr w:type="spellEnd"/>
      <w:r>
        <w:t xml:space="preserve"> </w:t>
      </w:r>
      <w:proofErr w:type="spellStart"/>
      <w:r>
        <w:t>teisėjams</w:t>
      </w:r>
      <w:proofErr w:type="spellEnd"/>
      <w:r>
        <w:t xml:space="preserve"> </w:t>
      </w:r>
    </w:p>
    <w:p w14:paraId="264DC207" w14:textId="77777777" w:rsidR="00E4564C" w:rsidRDefault="00E4564C" w:rsidP="00E4564C">
      <w:pPr>
        <w:spacing w:after="0" w:line="259" w:lineRule="auto"/>
        <w:ind w:left="372" w:firstLine="0"/>
      </w:pPr>
      <w:r>
        <w:t xml:space="preserve"> </w:t>
      </w:r>
    </w:p>
    <w:p w14:paraId="10195705" w14:textId="427C1454" w:rsidR="00E4564C" w:rsidRDefault="004947D5" w:rsidP="00E4564C">
      <w:pPr>
        <w:ind w:left="367" w:right="69"/>
      </w:pPr>
      <w:r>
        <w:t>9</w:t>
      </w:r>
      <w:r w:rsidR="00E4564C">
        <w:t xml:space="preserve">.1 Vilniaus </w:t>
      </w:r>
      <w:proofErr w:type="spellStart"/>
      <w:r w:rsidR="00E4564C">
        <w:t>krepšinio</w:t>
      </w:r>
      <w:proofErr w:type="spellEnd"/>
      <w:r w:rsidR="00E4564C">
        <w:t xml:space="preserve"> </w:t>
      </w:r>
      <w:proofErr w:type="spellStart"/>
      <w:r w:rsidR="00E4564C">
        <w:t>sąjungos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Vilniaus </w:t>
      </w:r>
      <w:proofErr w:type="spellStart"/>
      <w:r w:rsidR="00E4564C">
        <w:t>krepšinio</w:t>
      </w:r>
      <w:proofErr w:type="spellEnd"/>
      <w:r w:rsidR="00E4564C">
        <w:t xml:space="preserve"> </w:t>
      </w:r>
      <w:proofErr w:type="spellStart"/>
      <w:r w:rsidR="00E4564C">
        <w:t>teisėjų</w:t>
      </w:r>
      <w:proofErr w:type="spellEnd"/>
      <w:r w:rsidR="00E4564C">
        <w:t xml:space="preserve"> </w:t>
      </w:r>
      <w:proofErr w:type="spellStart"/>
      <w:r w:rsidR="00E4564C">
        <w:t>sąjungos</w:t>
      </w:r>
      <w:proofErr w:type="spellEnd"/>
      <w:r w:rsidR="00E4564C">
        <w:t xml:space="preserve"> (</w:t>
      </w:r>
      <w:proofErr w:type="spellStart"/>
      <w:r w:rsidR="00E4564C">
        <w:t>toliau</w:t>
      </w:r>
      <w:proofErr w:type="spellEnd"/>
      <w:r w:rsidR="00E4564C">
        <w:t xml:space="preserve"> VKTS) </w:t>
      </w:r>
      <w:proofErr w:type="spellStart"/>
      <w:r w:rsidR="00E4564C">
        <w:t>santykiai</w:t>
      </w:r>
      <w:proofErr w:type="spellEnd"/>
      <w:r w:rsidR="00E4564C">
        <w:t xml:space="preserve"> </w:t>
      </w:r>
      <w:proofErr w:type="spellStart"/>
      <w:r w:rsidR="00E4564C">
        <w:t>grindžiami</w:t>
      </w:r>
      <w:proofErr w:type="spellEnd"/>
      <w:r w:rsidR="00E4564C">
        <w:t xml:space="preserve"> </w:t>
      </w:r>
      <w:proofErr w:type="spellStart"/>
      <w:r w:rsidR="00E4564C">
        <w:t>bendradarbiavimo</w:t>
      </w:r>
      <w:proofErr w:type="spellEnd"/>
      <w:r w:rsidR="00E4564C">
        <w:t xml:space="preserve"> </w:t>
      </w:r>
      <w:proofErr w:type="spellStart"/>
      <w:r w:rsidR="00E4564C">
        <w:t>sutartimi</w:t>
      </w:r>
      <w:proofErr w:type="spellEnd"/>
      <w:r w:rsidR="00E4564C">
        <w:t xml:space="preserve">. </w:t>
      </w:r>
    </w:p>
    <w:p w14:paraId="372C1171" w14:textId="3B801F74" w:rsidR="00E4564C" w:rsidRDefault="004947D5" w:rsidP="00E4564C">
      <w:pPr>
        <w:ind w:left="367" w:right="69"/>
      </w:pPr>
      <w:r>
        <w:t>9</w:t>
      </w:r>
      <w:r w:rsidR="00E4564C">
        <w:t xml:space="preserve">.2 VKTS </w:t>
      </w:r>
      <w:proofErr w:type="spellStart"/>
      <w:r w:rsidR="00E4564C">
        <w:t>rekomenduojamų</w:t>
      </w:r>
      <w:proofErr w:type="spellEnd"/>
      <w:r w:rsidR="00E4564C">
        <w:t xml:space="preserve"> </w:t>
      </w:r>
      <w:proofErr w:type="spellStart"/>
      <w:r w:rsidR="00E4564C">
        <w:t>teisėjų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</w:t>
      </w:r>
      <w:proofErr w:type="spellStart"/>
      <w:r w:rsidR="00E4564C">
        <w:t>sekretorių</w:t>
      </w:r>
      <w:proofErr w:type="spellEnd"/>
      <w:r w:rsidR="00E4564C">
        <w:t xml:space="preserve"> </w:t>
      </w:r>
      <w:proofErr w:type="spellStart"/>
      <w:r w:rsidR="00E4564C">
        <w:t>sąrašą</w:t>
      </w:r>
      <w:proofErr w:type="spellEnd"/>
      <w:r w:rsidR="00E4564C">
        <w:t xml:space="preserve"> </w:t>
      </w:r>
      <w:proofErr w:type="spellStart"/>
      <w:r w:rsidR="00E4564C">
        <w:t>patvirtina</w:t>
      </w:r>
      <w:proofErr w:type="spellEnd"/>
      <w:r w:rsidR="00E4564C">
        <w:t xml:space="preserve"> </w:t>
      </w:r>
      <w:proofErr w:type="spellStart"/>
      <w:r w:rsidR="00E4564C">
        <w:t>Varžybų</w:t>
      </w:r>
      <w:proofErr w:type="spellEnd"/>
      <w:r w:rsidR="00E4564C">
        <w:t xml:space="preserve"> </w:t>
      </w:r>
      <w:proofErr w:type="spellStart"/>
      <w:r w:rsidR="00E4564C">
        <w:t>direktoratas</w:t>
      </w:r>
      <w:proofErr w:type="spellEnd"/>
      <w:r w:rsidR="00E4564C">
        <w:t xml:space="preserve">. VBL </w:t>
      </w:r>
      <w:proofErr w:type="spellStart"/>
      <w:r w:rsidR="00E4564C">
        <w:t>teisėjų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</w:t>
      </w:r>
      <w:proofErr w:type="spellStart"/>
      <w:r w:rsidR="00E4564C">
        <w:t>sekretoriato</w:t>
      </w:r>
      <w:proofErr w:type="spellEnd"/>
      <w:r w:rsidR="00E4564C">
        <w:t xml:space="preserve"> </w:t>
      </w:r>
      <w:proofErr w:type="spellStart"/>
      <w:r w:rsidR="00E4564C">
        <w:t>darbuotojų</w:t>
      </w:r>
      <w:proofErr w:type="spellEnd"/>
      <w:r w:rsidR="00E4564C">
        <w:t xml:space="preserve"> </w:t>
      </w:r>
      <w:proofErr w:type="spellStart"/>
      <w:r w:rsidR="00E4564C">
        <w:t>paskyrimą</w:t>
      </w:r>
      <w:proofErr w:type="spellEnd"/>
      <w:r w:rsidR="00E4564C">
        <w:t xml:space="preserve"> </w:t>
      </w:r>
      <w:proofErr w:type="spellStart"/>
      <w:r w:rsidR="00E4564C">
        <w:t>atsakinga</w:t>
      </w:r>
      <w:proofErr w:type="spellEnd"/>
      <w:r w:rsidR="00E4564C">
        <w:t xml:space="preserve"> VKTS. </w:t>
      </w:r>
    </w:p>
    <w:p w14:paraId="30A5DF7D" w14:textId="18ACFC68" w:rsidR="00E4564C" w:rsidRDefault="004947D5" w:rsidP="00E4564C">
      <w:pPr>
        <w:ind w:left="367" w:right="69"/>
      </w:pPr>
      <w:r>
        <w:t>9</w:t>
      </w:r>
      <w:r w:rsidR="00E4564C">
        <w:t xml:space="preserve">.3 VKTS </w:t>
      </w:r>
      <w:proofErr w:type="spellStart"/>
      <w:r w:rsidR="00E4564C">
        <w:t>pateiktame</w:t>
      </w:r>
      <w:proofErr w:type="spellEnd"/>
      <w:r w:rsidR="00E4564C">
        <w:t xml:space="preserve"> </w:t>
      </w:r>
      <w:proofErr w:type="spellStart"/>
      <w:r w:rsidR="00E4564C">
        <w:t>teisėjų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</w:t>
      </w:r>
      <w:proofErr w:type="spellStart"/>
      <w:r w:rsidR="00E4564C">
        <w:t>sekretorių</w:t>
      </w:r>
      <w:proofErr w:type="spellEnd"/>
      <w:r w:rsidR="00E4564C">
        <w:t xml:space="preserve"> </w:t>
      </w:r>
      <w:proofErr w:type="spellStart"/>
      <w:r w:rsidR="00E4564C">
        <w:t>sąraše</w:t>
      </w:r>
      <w:proofErr w:type="spellEnd"/>
      <w:r w:rsidR="00E4564C">
        <w:t xml:space="preserve"> </w:t>
      </w:r>
      <w:proofErr w:type="spellStart"/>
      <w:r w:rsidR="00E4564C">
        <w:t>turi</w:t>
      </w:r>
      <w:proofErr w:type="spellEnd"/>
      <w:r w:rsidR="00E4564C">
        <w:t xml:space="preserve"> </w:t>
      </w:r>
      <w:proofErr w:type="spellStart"/>
      <w:r w:rsidR="00E4564C">
        <w:t>būti</w:t>
      </w:r>
      <w:proofErr w:type="spellEnd"/>
      <w:r w:rsidR="00E4564C">
        <w:t xml:space="preserve"> tik </w:t>
      </w:r>
      <w:proofErr w:type="spellStart"/>
      <w:r w:rsidR="00E4564C">
        <w:t>asmenys</w:t>
      </w:r>
      <w:proofErr w:type="spellEnd"/>
      <w:r w:rsidR="00E4564C">
        <w:t xml:space="preserve">, </w:t>
      </w:r>
      <w:proofErr w:type="spellStart"/>
      <w:r w:rsidR="00E4564C">
        <w:t>teisėjų</w:t>
      </w:r>
      <w:proofErr w:type="spellEnd"/>
      <w:r w:rsidR="00E4564C">
        <w:t xml:space="preserve"> </w:t>
      </w:r>
      <w:proofErr w:type="spellStart"/>
      <w:r w:rsidR="00E4564C">
        <w:t>seminaruose</w:t>
      </w:r>
      <w:proofErr w:type="spellEnd"/>
      <w:r w:rsidR="00E4564C">
        <w:t xml:space="preserve"> </w:t>
      </w:r>
      <w:proofErr w:type="spellStart"/>
      <w:r w:rsidR="00E4564C">
        <w:t>išlaikę</w:t>
      </w:r>
      <w:proofErr w:type="spellEnd"/>
      <w:r w:rsidR="00E4564C">
        <w:t xml:space="preserve"> </w:t>
      </w:r>
      <w:proofErr w:type="spellStart"/>
      <w:r w:rsidR="00E4564C">
        <w:t>fizinius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</w:t>
      </w:r>
      <w:proofErr w:type="spellStart"/>
      <w:r w:rsidR="00E4564C">
        <w:t>teorinius</w:t>
      </w:r>
      <w:proofErr w:type="spellEnd"/>
      <w:r w:rsidR="00E4564C">
        <w:t xml:space="preserve"> </w:t>
      </w:r>
      <w:proofErr w:type="spellStart"/>
      <w:r w:rsidR="00E4564C">
        <w:t>testus</w:t>
      </w:r>
      <w:proofErr w:type="spellEnd"/>
      <w:r w:rsidR="00E4564C">
        <w:t xml:space="preserve">. </w:t>
      </w:r>
    </w:p>
    <w:p w14:paraId="667B842B" w14:textId="2576DE02" w:rsidR="00E4564C" w:rsidRDefault="004947D5" w:rsidP="00E4564C">
      <w:pPr>
        <w:ind w:left="367" w:right="69"/>
      </w:pPr>
      <w:r>
        <w:t>9</w:t>
      </w:r>
      <w:r w:rsidR="00E4564C">
        <w:t xml:space="preserve">.4 </w:t>
      </w:r>
      <w:proofErr w:type="spellStart"/>
      <w:r w:rsidR="00E4564C">
        <w:t>Rungtynėms</w:t>
      </w:r>
      <w:proofErr w:type="spellEnd"/>
      <w:r w:rsidR="00E4564C">
        <w:t xml:space="preserve"> </w:t>
      </w:r>
      <w:proofErr w:type="spellStart"/>
      <w:r w:rsidR="00E4564C">
        <w:t>teisėjauja</w:t>
      </w:r>
      <w:proofErr w:type="spellEnd"/>
      <w:r w:rsidR="00E4564C">
        <w:t xml:space="preserve"> 2 </w:t>
      </w:r>
      <w:proofErr w:type="spellStart"/>
      <w:r w:rsidR="00E4564C">
        <w:t>aikštės</w:t>
      </w:r>
      <w:proofErr w:type="spellEnd"/>
      <w:r w:rsidR="00E4564C">
        <w:t xml:space="preserve"> </w:t>
      </w:r>
      <w:proofErr w:type="spellStart"/>
      <w:r w:rsidR="00E4564C">
        <w:t>teisėjai</w:t>
      </w:r>
      <w:proofErr w:type="spellEnd"/>
      <w:r w:rsidR="00E4564C">
        <w:t xml:space="preserve">, </w:t>
      </w:r>
      <w:proofErr w:type="spellStart"/>
      <w:r w:rsidR="00E4564C">
        <w:t>iš</w:t>
      </w:r>
      <w:proofErr w:type="spellEnd"/>
      <w:r w:rsidR="00E4564C">
        <w:t xml:space="preserve"> </w:t>
      </w:r>
      <w:proofErr w:type="spellStart"/>
      <w:r w:rsidR="00E4564C">
        <w:t>kurių</w:t>
      </w:r>
      <w:proofErr w:type="spellEnd"/>
      <w:r w:rsidR="00E4564C">
        <w:t xml:space="preserve"> </w:t>
      </w:r>
      <w:proofErr w:type="spellStart"/>
      <w:r w:rsidR="00E4564C">
        <w:t>vienas</w:t>
      </w:r>
      <w:proofErr w:type="spellEnd"/>
      <w:r w:rsidR="00E4564C">
        <w:t xml:space="preserve"> </w:t>
      </w:r>
      <w:proofErr w:type="spellStart"/>
      <w:r w:rsidR="00E4564C">
        <w:t>yra</w:t>
      </w:r>
      <w:proofErr w:type="spellEnd"/>
      <w:r w:rsidR="00E4564C">
        <w:t xml:space="preserve"> </w:t>
      </w:r>
      <w:proofErr w:type="spellStart"/>
      <w:r w:rsidR="00E4564C">
        <w:t>vyresnysis</w:t>
      </w:r>
      <w:proofErr w:type="spellEnd"/>
      <w:r w:rsidR="00E4564C">
        <w:t xml:space="preserve"> </w:t>
      </w:r>
      <w:proofErr w:type="spellStart"/>
      <w:r w:rsidR="00E4564C">
        <w:t>teisėjas</w:t>
      </w:r>
      <w:proofErr w:type="spellEnd"/>
      <w:r w:rsidR="00E4564C">
        <w:t xml:space="preserve">. Finalo </w:t>
      </w:r>
      <w:proofErr w:type="spellStart"/>
      <w:r w:rsidR="00E4564C">
        <w:t>arba</w:t>
      </w:r>
      <w:proofErr w:type="spellEnd"/>
      <w:r w:rsidR="00E4564C">
        <w:t xml:space="preserve"> </w:t>
      </w:r>
      <w:proofErr w:type="spellStart"/>
      <w:r w:rsidR="00E4564C">
        <w:t>atkrintamųjų</w:t>
      </w:r>
      <w:proofErr w:type="spellEnd"/>
      <w:r w:rsidR="00E4564C">
        <w:t xml:space="preserve"> </w:t>
      </w:r>
      <w:proofErr w:type="spellStart"/>
      <w:r w:rsidR="00E4564C">
        <w:t>varžybų</w:t>
      </w:r>
      <w:proofErr w:type="spellEnd"/>
      <w:r w:rsidR="00E4564C">
        <w:t xml:space="preserve"> </w:t>
      </w:r>
      <w:proofErr w:type="spellStart"/>
      <w:r w:rsidR="00E4564C">
        <w:t>rungtynėms</w:t>
      </w:r>
      <w:proofErr w:type="spellEnd"/>
      <w:r w:rsidR="00E4564C">
        <w:t xml:space="preserve"> </w:t>
      </w:r>
      <w:proofErr w:type="spellStart"/>
      <w:r w:rsidR="00E4564C">
        <w:t>Krepšinio</w:t>
      </w:r>
      <w:proofErr w:type="spellEnd"/>
      <w:r w:rsidR="00E4564C">
        <w:t xml:space="preserve"> </w:t>
      </w:r>
      <w:proofErr w:type="spellStart"/>
      <w:r w:rsidR="00E4564C">
        <w:t>sąjunga</w:t>
      </w:r>
      <w:proofErr w:type="spellEnd"/>
      <w:r w:rsidR="00E4564C">
        <w:t xml:space="preserve"> </w:t>
      </w:r>
      <w:proofErr w:type="spellStart"/>
      <w:r w:rsidR="00E4564C">
        <w:t>gali</w:t>
      </w:r>
      <w:proofErr w:type="spellEnd"/>
      <w:r w:rsidR="00E4564C">
        <w:t xml:space="preserve"> </w:t>
      </w:r>
      <w:proofErr w:type="spellStart"/>
      <w:r w:rsidR="00E4564C">
        <w:t>paskirti</w:t>
      </w:r>
      <w:proofErr w:type="spellEnd"/>
      <w:r w:rsidR="00E4564C">
        <w:t xml:space="preserve"> 3 </w:t>
      </w:r>
      <w:proofErr w:type="spellStart"/>
      <w:r w:rsidR="00E4564C">
        <w:t>aikštės</w:t>
      </w:r>
      <w:proofErr w:type="spellEnd"/>
      <w:r w:rsidR="00E4564C">
        <w:t xml:space="preserve"> </w:t>
      </w:r>
      <w:proofErr w:type="spellStart"/>
      <w:r w:rsidR="00E4564C">
        <w:t>teisėjus</w:t>
      </w:r>
      <w:proofErr w:type="spellEnd"/>
      <w:r w:rsidR="00E4564C">
        <w:t xml:space="preserve">. </w:t>
      </w:r>
    </w:p>
    <w:p w14:paraId="2B8A4395" w14:textId="53D9BA25" w:rsidR="00E4564C" w:rsidRDefault="004947D5" w:rsidP="00E4564C">
      <w:pPr>
        <w:ind w:left="367" w:right="69"/>
      </w:pPr>
      <w:r>
        <w:t>9</w:t>
      </w:r>
      <w:r w:rsidR="00E4564C">
        <w:t xml:space="preserve">.5 </w:t>
      </w:r>
      <w:proofErr w:type="spellStart"/>
      <w:r w:rsidR="00E4564C">
        <w:t>Aikštės</w:t>
      </w:r>
      <w:proofErr w:type="spellEnd"/>
      <w:r w:rsidR="00E4564C">
        <w:t xml:space="preserve"> </w:t>
      </w:r>
      <w:proofErr w:type="spellStart"/>
      <w:r w:rsidR="00E4564C">
        <w:t>teisėjai</w:t>
      </w:r>
      <w:proofErr w:type="spellEnd"/>
      <w:r w:rsidR="00E4564C">
        <w:t xml:space="preserve">, </w:t>
      </w:r>
      <w:proofErr w:type="spellStart"/>
      <w:r w:rsidR="00E4564C">
        <w:t>sekretoriato</w:t>
      </w:r>
      <w:proofErr w:type="spellEnd"/>
      <w:r w:rsidR="00E4564C">
        <w:t xml:space="preserve"> </w:t>
      </w:r>
      <w:proofErr w:type="spellStart"/>
      <w:r w:rsidR="00E4564C">
        <w:t>darbuotojai</w:t>
      </w:r>
      <w:proofErr w:type="spellEnd"/>
      <w:r w:rsidR="00E4564C">
        <w:t xml:space="preserve"> </w:t>
      </w:r>
      <w:proofErr w:type="spellStart"/>
      <w:r w:rsidR="00E4564C">
        <w:t>turi</w:t>
      </w:r>
      <w:proofErr w:type="spellEnd"/>
      <w:r w:rsidR="00E4564C">
        <w:t xml:space="preserve"> </w:t>
      </w:r>
      <w:proofErr w:type="spellStart"/>
      <w:r w:rsidR="00E4564C">
        <w:t>vadovauti</w:t>
      </w:r>
      <w:proofErr w:type="spellEnd"/>
      <w:r w:rsidR="00E4564C">
        <w:t xml:space="preserve"> </w:t>
      </w:r>
      <w:proofErr w:type="spellStart"/>
      <w:r w:rsidR="00E4564C">
        <w:t>rungtynėms</w:t>
      </w:r>
      <w:proofErr w:type="spellEnd"/>
      <w:r w:rsidR="00E4564C">
        <w:t xml:space="preserve"> </w:t>
      </w:r>
      <w:proofErr w:type="spellStart"/>
      <w:r w:rsidR="00E4564C">
        <w:t>pagal</w:t>
      </w:r>
      <w:proofErr w:type="spellEnd"/>
      <w:r w:rsidR="00E4564C">
        <w:t xml:space="preserve"> </w:t>
      </w:r>
      <w:proofErr w:type="spellStart"/>
      <w:r w:rsidR="00E4564C">
        <w:t>šiuos</w:t>
      </w:r>
      <w:proofErr w:type="spellEnd"/>
      <w:r w:rsidR="00E4564C">
        <w:t xml:space="preserve"> </w:t>
      </w:r>
      <w:proofErr w:type="spellStart"/>
      <w:r w:rsidR="00E4564C">
        <w:t>nuostatus</w:t>
      </w:r>
      <w:proofErr w:type="spellEnd"/>
      <w:r w:rsidR="00E4564C">
        <w:t xml:space="preserve">, </w:t>
      </w:r>
      <w:proofErr w:type="spellStart"/>
      <w:r w:rsidR="00E4564C">
        <w:t>oficialias</w:t>
      </w:r>
      <w:proofErr w:type="spellEnd"/>
      <w:r w:rsidR="00E4564C">
        <w:t xml:space="preserve"> FIBA </w:t>
      </w:r>
      <w:proofErr w:type="spellStart"/>
      <w:r w:rsidR="00E4564C">
        <w:t>krepšinio</w:t>
      </w:r>
      <w:proofErr w:type="spellEnd"/>
      <w:r w:rsidR="00E4564C">
        <w:t xml:space="preserve"> </w:t>
      </w:r>
      <w:proofErr w:type="spellStart"/>
      <w:r w:rsidR="00E4564C">
        <w:t>taisykles</w:t>
      </w:r>
      <w:proofErr w:type="spellEnd"/>
      <w:r w:rsidR="00E4564C">
        <w:t xml:space="preserve">, </w:t>
      </w:r>
      <w:proofErr w:type="spellStart"/>
      <w:r w:rsidR="00E4564C">
        <w:t>oficialias</w:t>
      </w:r>
      <w:proofErr w:type="spellEnd"/>
      <w:r w:rsidR="00E4564C">
        <w:t xml:space="preserve"> FIBA </w:t>
      </w:r>
      <w:proofErr w:type="spellStart"/>
      <w:r w:rsidR="00E4564C">
        <w:t>taisyklių</w:t>
      </w:r>
      <w:proofErr w:type="spellEnd"/>
      <w:r w:rsidR="00E4564C">
        <w:t xml:space="preserve"> </w:t>
      </w:r>
      <w:proofErr w:type="spellStart"/>
      <w:r w:rsidR="00E4564C">
        <w:t>interpretacijas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</w:t>
      </w:r>
      <w:proofErr w:type="spellStart"/>
      <w:r w:rsidR="00E4564C">
        <w:t>neturi</w:t>
      </w:r>
      <w:proofErr w:type="spellEnd"/>
      <w:r w:rsidR="00E4564C">
        <w:t xml:space="preserve"> </w:t>
      </w:r>
      <w:proofErr w:type="spellStart"/>
      <w:r w:rsidR="00E4564C">
        <w:t>teisės</w:t>
      </w:r>
      <w:proofErr w:type="spellEnd"/>
      <w:r w:rsidR="00E4564C">
        <w:t xml:space="preserve"> </w:t>
      </w:r>
      <w:proofErr w:type="spellStart"/>
      <w:r w:rsidR="00E4564C">
        <w:t>jų</w:t>
      </w:r>
      <w:proofErr w:type="spellEnd"/>
      <w:r w:rsidR="00E4564C">
        <w:t xml:space="preserve"> </w:t>
      </w:r>
      <w:proofErr w:type="spellStart"/>
      <w:r w:rsidR="00E4564C">
        <w:t>keisti</w:t>
      </w:r>
      <w:proofErr w:type="spellEnd"/>
      <w:r w:rsidR="00E4564C">
        <w:t xml:space="preserve">. </w:t>
      </w:r>
    </w:p>
    <w:p w14:paraId="724F7C6C" w14:textId="70676B8B" w:rsidR="00E4564C" w:rsidRDefault="004947D5" w:rsidP="00E4564C">
      <w:pPr>
        <w:ind w:left="367" w:right="69"/>
      </w:pPr>
      <w:r>
        <w:t>9</w:t>
      </w:r>
      <w:r w:rsidR="00E4564C">
        <w:t xml:space="preserve">.6 </w:t>
      </w:r>
      <w:proofErr w:type="spellStart"/>
      <w:r w:rsidR="00E4564C">
        <w:t>Teisėjai</w:t>
      </w:r>
      <w:proofErr w:type="spellEnd"/>
      <w:r w:rsidR="00E4564C">
        <w:t xml:space="preserve"> </w:t>
      </w:r>
      <w:proofErr w:type="spellStart"/>
      <w:r w:rsidR="00E4564C">
        <w:t>negali</w:t>
      </w:r>
      <w:proofErr w:type="spellEnd"/>
      <w:r w:rsidR="00E4564C">
        <w:t xml:space="preserve"> </w:t>
      </w:r>
      <w:proofErr w:type="spellStart"/>
      <w:r w:rsidR="00E4564C">
        <w:t>būti</w:t>
      </w:r>
      <w:proofErr w:type="spellEnd"/>
      <w:r w:rsidR="00E4564C">
        <w:t xml:space="preserve"> </w:t>
      </w:r>
      <w:proofErr w:type="spellStart"/>
      <w:r w:rsidR="00E4564C">
        <w:t>susiję</w:t>
      </w:r>
      <w:proofErr w:type="spellEnd"/>
      <w:r w:rsidR="00E4564C">
        <w:t xml:space="preserve"> </w:t>
      </w:r>
      <w:proofErr w:type="spellStart"/>
      <w:r w:rsidR="00E4564C">
        <w:t>su</w:t>
      </w:r>
      <w:proofErr w:type="spellEnd"/>
      <w:r w:rsidR="00E4564C">
        <w:t xml:space="preserve"> </w:t>
      </w:r>
      <w:proofErr w:type="spellStart"/>
      <w:r w:rsidR="00E4564C">
        <w:t>aikštėje</w:t>
      </w:r>
      <w:proofErr w:type="spellEnd"/>
      <w:r w:rsidR="00E4564C">
        <w:t xml:space="preserve"> </w:t>
      </w:r>
      <w:proofErr w:type="spellStart"/>
      <w:r w:rsidR="00E4564C">
        <w:t>rungtyniaujančiomis</w:t>
      </w:r>
      <w:proofErr w:type="spellEnd"/>
      <w:r w:rsidR="00E4564C">
        <w:t xml:space="preserve"> </w:t>
      </w:r>
      <w:proofErr w:type="spellStart"/>
      <w:r w:rsidR="00E4564C">
        <w:t>komandomis</w:t>
      </w:r>
      <w:proofErr w:type="spellEnd"/>
      <w:r w:rsidR="00E4564C">
        <w:t xml:space="preserve">, </w:t>
      </w:r>
      <w:proofErr w:type="spellStart"/>
      <w:r w:rsidR="00E4564C">
        <w:t>t.y</w:t>
      </w:r>
      <w:proofErr w:type="spellEnd"/>
      <w:r w:rsidR="00E4564C">
        <w:t xml:space="preserve">. </w:t>
      </w:r>
      <w:proofErr w:type="spellStart"/>
      <w:r w:rsidR="00E4564C">
        <w:t>būti</w:t>
      </w:r>
      <w:proofErr w:type="spellEnd"/>
      <w:r w:rsidR="00E4564C">
        <w:t xml:space="preserve"> </w:t>
      </w:r>
      <w:proofErr w:type="spellStart"/>
      <w:r w:rsidR="00E4564C">
        <w:t>komandos</w:t>
      </w:r>
      <w:proofErr w:type="spellEnd"/>
      <w:r w:rsidR="00E4564C">
        <w:t xml:space="preserve"> </w:t>
      </w:r>
      <w:proofErr w:type="spellStart"/>
      <w:r w:rsidR="00E4564C">
        <w:t>atstovais</w:t>
      </w:r>
      <w:proofErr w:type="spellEnd"/>
      <w:r w:rsidR="00E4564C">
        <w:t xml:space="preserve">, </w:t>
      </w:r>
      <w:proofErr w:type="spellStart"/>
      <w:r w:rsidR="00E4564C">
        <w:t>žaidėjais</w:t>
      </w:r>
      <w:proofErr w:type="spellEnd"/>
      <w:r w:rsidR="00E4564C">
        <w:t xml:space="preserve">, </w:t>
      </w:r>
      <w:proofErr w:type="spellStart"/>
      <w:r w:rsidR="00E4564C">
        <w:t>treneriais</w:t>
      </w:r>
      <w:proofErr w:type="spellEnd"/>
      <w:r w:rsidR="00E4564C">
        <w:t xml:space="preserve">. </w:t>
      </w:r>
    </w:p>
    <w:p w14:paraId="6E653E82" w14:textId="7D5459ED" w:rsidR="00E4564C" w:rsidRDefault="004947D5" w:rsidP="00E4564C">
      <w:pPr>
        <w:ind w:left="367" w:right="69"/>
      </w:pPr>
      <w:r>
        <w:t>9</w:t>
      </w:r>
      <w:r w:rsidR="00E4564C">
        <w:t xml:space="preserve">.7 </w:t>
      </w:r>
      <w:proofErr w:type="spellStart"/>
      <w:r w:rsidR="00E4564C">
        <w:t>Teisėjai</w:t>
      </w:r>
      <w:proofErr w:type="spellEnd"/>
      <w:r w:rsidR="00E4564C">
        <w:t xml:space="preserve"> </w:t>
      </w:r>
      <w:proofErr w:type="spellStart"/>
      <w:r w:rsidR="00E4564C">
        <w:t>privalo</w:t>
      </w:r>
      <w:proofErr w:type="spellEnd"/>
      <w:r w:rsidR="00E4564C">
        <w:t xml:space="preserve"> </w:t>
      </w:r>
      <w:proofErr w:type="spellStart"/>
      <w:r w:rsidR="00E4564C">
        <w:t>būti</w:t>
      </w:r>
      <w:proofErr w:type="spellEnd"/>
      <w:r w:rsidR="00E4564C">
        <w:t xml:space="preserve"> </w:t>
      </w:r>
      <w:proofErr w:type="spellStart"/>
      <w:r w:rsidR="00E4564C">
        <w:t>geros</w:t>
      </w:r>
      <w:proofErr w:type="spellEnd"/>
      <w:r w:rsidR="00E4564C">
        <w:t xml:space="preserve"> </w:t>
      </w:r>
      <w:proofErr w:type="spellStart"/>
      <w:r w:rsidR="00E4564C">
        <w:t>sportinės</w:t>
      </w:r>
      <w:proofErr w:type="spellEnd"/>
      <w:r w:rsidR="00E4564C">
        <w:t xml:space="preserve"> </w:t>
      </w:r>
      <w:proofErr w:type="spellStart"/>
      <w:r w:rsidR="00E4564C">
        <w:t>formos</w:t>
      </w:r>
      <w:proofErr w:type="spellEnd"/>
      <w:r w:rsidR="00E4564C">
        <w:t xml:space="preserve">. </w:t>
      </w:r>
    </w:p>
    <w:p w14:paraId="3D1BE40F" w14:textId="2B6E8F73" w:rsidR="00E4564C" w:rsidRDefault="004947D5" w:rsidP="00E4564C">
      <w:pPr>
        <w:ind w:left="367" w:right="69"/>
      </w:pPr>
      <w:r>
        <w:t>9</w:t>
      </w:r>
      <w:r w:rsidR="00E4564C">
        <w:t xml:space="preserve">.8 </w:t>
      </w:r>
      <w:proofErr w:type="spellStart"/>
      <w:r w:rsidR="00E4564C">
        <w:t>Teisėjai</w:t>
      </w:r>
      <w:proofErr w:type="spellEnd"/>
      <w:r w:rsidR="00E4564C">
        <w:t xml:space="preserve"> </w:t>
      </w:r>
      <w:proofErr w:type="spellStart"/>
      <w:r w:rsidR="00E4564C">
        <w:t>rungtynėse</w:t>
      </w:r>
      <w:proofErr w:type="spellEnd"/>
      <w:r w:rsidR="00E4564C">
        <w:t xml:space="preserve"> </w:t>
      </w:r>
      <w:proofErr w:type="spellStart"/>
      <w:r w:rsidR="00E4564C">
        <w:t>privalo</w:t>
      </w:r>
      <w:proofErr w:type="spellEnd"/>
      <w:r w:rsidR="00E4564C">
        <w:t xml:space="preserve"> </w:t>
      </w:r>
      <w:proofErr w:type="spellStart"/>
      <w:r w:rsidR="00E4564C">
        <w:t>vilkėti</w:t>
      </w:r>
      <w:proofErr w:type="spellEnd"/>
      <w:r w:rsidR="00E4564C">
        <w:t xml:space="preserve"> </w:t>
      </w:r>
      <w:proofErr w:type="spellStart"/>
      <w:r w:rsidR="00E4564C">
        <w:t>Krepšinio</w:t>
      </w:r>
      <w:proofErr w:type="spellEnd"/>
      <w:r w:rsidR="00E4564C">
        <w:t xml:space="preserve"> </w:t>
      </w:r>
      <w:proofErr w:type="spellStart"/>
      <w:r w:rsidR="00E4564C">
        <w:t>sąjungos</w:t>
      </w:r>
      <w:proofErr w:type="spellEnd"/>
      <w:r w:rsidR="00E4564C">
        <w:t xml:space="preserve"> </w:t>
      </w:r>
      <w:proofErr w:type="spellStart"/>
      <w:r w:rsidR="00E4564C">
        <w:t>pateiktą</w:t>
      </w:r>
      <w:proofErr w:type="spellEnd"/>
      <w:r w:rsidR="00E4564C">
        <w:t xml:space="preserve"> </w:t>
      </w:r>
      <w:proofErr w:type="spellStart"/>
      <w:r w:rsidR="00E4564C">
        <w:t>oficialią</w:t>
      </w:r>
      <w:proofErr w:type="spellEnd"/>
      <w:r w:rsidR="00E4564C">
        <w:t xml:space="preserve"> </w:t>
      </w:r>
      <w:proofErr w:type="spellStart"/>
      <w:r w:rsidR="00E4564C">
        <w:t>teisėjų</w:t>
      </w:r>
      <w:proofErr w:type="spellEnd"/>
      <w:r w:rsidR="00E4564C">
        <w:t xml:space="preserve"> </w:t>
      </w:r>
      <w:proofErr w:type="spellStart"/>
      <w:r w:rsidR="00E4564C">
        <w:t>aprangą</w:t>
      </w:r>
      <w:proofErr w:type="spellEnd"/>
      <w:r w:rsidR="00E4564C">
        <w:t xml:space="preserve">. </w:t>
      </w:r>
    </w:p>
    <w:p w14:paraId="7208DD67" w14:textId="00353F24" w:rsidR="00E4564C" w:rsidRDefault="004947D5" w:rsidP="00E4564C">
      <w:pPr>
        <w:ind w:left="367" w:right="69"/>
      </w:pPr>
      <w:r>
        <w:t>9</w:t>
      </w:r>
      <w:r w:rsidR="00E4564C">
        <w:t xml:space="preserve">.9 </w:t>
      </w:r>
      <w:proofErr w:type="spellStart"/>
      <w:r w:rsidR="00E4564C">
        <w:t>Teisėjams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 xml:space="preserve"> </w:t>
      </w:r>
      <w:proofErr w:type="spellStart"/>
      <w:r w:rsidR="00E4564C">
        <w:t>sekretoriato</w:t>
      </w:r>
      <w:proofErr w:type="spellEnd"/>
      <w:r w:rsidR="00E4564C">
        <w:t xml:space="preserve"> </w:t>
      </w:r>
      <w:proofErr w:type="spellStart"/>
      <w:r w:rsidR="00E4564C">
        <w:t>darbuotojams</w:t>
      </w:r>
      <w:proofErr w:type="spellEnd"/>
      <w:r w:rsidR="00E4564C">
        <w:t xml:space="preserve"> </w:t>
      </w:r>
      <w:proofErr w:type="spellStart"/>
      <w:r w:rsidR="00E4564C">
        <w:t>rungtynėse</w:t>
      </w:r>
      <w:proofErr w:type="spellEnd"/>
      <w:r w:rsidR="00E4564C">
        <w:t xml:space="preserve"> </w:t>
      </w:r>
      <w:proofErr w:type="spellStart"/>
      <w:r w:rsidR="00E4564C">
        <w:t>draudžiama</w:t>
      </w:r>
      <w:proofErr w:type="spellEnd"/>
      <w:r w:rsidR="00E4564C">
        <w:t xml:space="preserve"> </w:t>
      </w:r>
      <w:proofErr w:type="spellStart"/>
      <w:r w:rsidR="00E4564C">
        <w:t>pasirodyti</w:t>
      </w:r>
      <w:proofErr w:type="spellEnd"/>
      <w:r w:rsidR="00E4564C">
        <w:t xml:space="preserve"> </w:t>
      </w:r>
      <w:proofErr w:type="spellStart"/>
      <w:r w:rsidR="00E4564C">
        <w:t>apsvaigus</w:t>
      </w:r>
      <w:proofErr w:type="spellEnd"/>
      <w:r w:rsidR="00E4564C">
        <w:t xml:space="preserve"> </w:t>
      </w:r>
      <w:proofErr w:type="spellStart"/>
      <w:r w:rsidR="00E4564C">
        <w:t>nuo</w:t>
      </w:r>
      <w:proofErr w:type="spellEnd"/>
      <w:r w:rsidR="00E4564C">
        <w:t xml:space="preserve"> </w:t>
      </w:r>
      <w:proofErr w:type="spellStart"/>
      <w:r w:rsidR="00E4564C">
        <w:t>alkoholio</w:t>
      </w:r>
      <w:proofErr w:type="spellEnd"/>
      <w:r w:rsidR="00E4564C">
        <w:t xml:space="preserve">, </w:t>
      </w:r>
      <w:proofErr w:type="spellStart"/>
      <w:r w:rsidR="00E4564C">
        <w:t>narkotinių</w:t>
      </w:r>
      <w:proofErr w:type="spellEnd"/>
      <w:r w:rsidR="00E4564C">
        <w:t xml:space="preserve"> </w:t>
      </w:r>
      <w:proofErr w:type="spellStart"/>
      <w:r w:rsidR="00E4564C">
        <w:t>ar</w:t>
      </w:r>
      <w:proofErr w:type="spellEnd"/>
      <w:r w:rsidR="00E4564C">
        <w:t xml:space="preserve"> </w:t>
      </w:r>
      <w:proofErr w:type="spellStart"/>
      <w:r w:rsidR="00E4564C">
        <w:t>kitokių</w:t>
      </w:r>
      <w:proofErr w:type="spellEnd"/>
      <w:r w:rsidR="00E4564C">
        <w:t xml:space="preserve"> </w:t>
      </w:r>
      <w:proofErr w:type="spellStart"/>
      <w:r w:rsidR="00E4564C">
        <w:t>psichotropinių</w:t>
      </w:r>
      <w:proofErr w:type="spellEnd"/>
      <w:r w:rsidR="00E4564C">
        <w:t xml:space="preserve"> </w:t>
      </w:r>
      <w:proofErr w:type="spellStart"/>
      <w:r w:rsidR="00E4564C">
        <w:t>medžiagų</w:t>
      </w:r>
      <w:proofErr w:type="spellEnd"/>
      <w:r w:rsidR="00E4564C">
        <w:t xml:space="preserve">. </w:t>
      </w:r>
    </w:p>
    <w:p w14:paraId="341E896E" w14:textId="3CD5647D" w:rsidR="00E4564C" w:rsidRDefault="005F4E12" w:rsidP="00E4564C">
      <w:pPr>
        <w:ind w:right="69"/>
      </w:pPr>
      <w:r>
        <w:t xml:space="preserve">      </w:t>
      </w:r>
      <w:r w:rsidR="004947D5">
        <w:t>9</w:t>
      </w:r>
      <w:r w:rsidR="00E4564C">
        <w:t xml:space="preserve">.10 Jei </w:t>
      </w:r>
      <w:proofErr w:type="spellStart"/>
      <w:r w:rsidR="00E4564C">
        <w:t>teisėjai</w:t>
      </w:r>
      <w:proofErr w:type="spellEnd"/>
      <w:r w:rsidR="00E4564C">
        <w:t xml:space="preserve"> </w:t>
      </w:r>
      <w:proofErr w:type="spellStart"/>
      <w:r w:rsidR="00E4564C">
        <w:t>nesilaiko</w:t>
      </w:r>
      <w:proofErr w:type="spellEnd"/>
      <w:r w:rsidR="00E4564C">
        <w:t xml:space="preserve"> </w:t>
      </w:r>
      <w:r w:rsidR="004947D5">
        <w:t>VBL</w:t>
      </w:r>
      <w:r w:rsidR="00E4564C">
        <w:t xml:space="preserve"> </w:t>
      </w:r>
      <w:proofErr w:type="spellStart"/>
      <w:r w:rsidR="00E4564C">
        <w:t>nuostatuose</w:t>
      </w:r>
      <w:proofErr w:type="spellEnd"/>
      <w:r w:rsidR="00E4564C">
        <w:t xml:space="preserve"> </w:t>
      </w:r>
      <w:proofErr w:type="spellStart"/>
      <w:r w:rsidR="00E4564C">
        <w:t>keliamų</w:t>
      </w:r>
      <w:proofErr w:type="spellEnd"/>
      <w:r w:rsidR="00E4564C">
        <w:t xml:space="preserve"> </w:t>
      </w:r>
      <w:proofErr w:type="spellStart"/>
      <w:r w:rsidR="00E4564C">
        <w:t>reikalavimų</w:t>
      </w:r>
      <w:proofErr w:type="spellEnd"/>
      <w:r w:rsidR="00E4564C">
        <w:t xml:space="preserve"> </w:t>
      </w:r>
      <w:proofErr w:type="spellStart"/>
      <w:r w:rsidR="00E4564C">
        <w:t>ir</w:t>
      </w:r>
      <w:proofErr w:type="spellEnd"/>
      <w:r w:rsidR="00E4564C">
        <w:t>/</w:t>
      </w:r>
      <w:proofErr w:type="spellStart"/>
      <w:r w:rsidR="00E4564C">
        <w:t>ar</w:t>
      </w:r>
      <w:proofErr w:type="spellEnd"/>
      <w:r w:rsidR="00E4564C">
        <w:t xml:space="preserve"> </w:t>
      </w:r>
      <w:proofErr w:type="spellStart"/>
      <w:r w:rsidR="00E4564C">
        <w:t>oficialiose</w:t>
      </w:r>
      <w:proofErr w:type="spellEnd"/>
      <w:r w:rsidR="00E4564C">
        <w:t xml:space="preserve"> </w:t>
      </w:r>
      <w:proofErr w:type="spellStart"/>
      <w:r w:rsidR="00E4564C">
        <w:t>krepšinio</w:t>
      </w:r>
      <w:proofErr w:type="spellEnd"/>
      <w:r w:rsidR="00E4564C">
        <w:t xml:space="preserve"> </w:t>
      </w:r>
      <w:proofErr w:type="spellStart"/>
      <w:r w:rsidR="00E4564C">
        <w:t>taisyklėse</w:t>
      </w:r>
      <w:proofErr w:type="spellEnd"/>
      <w:r w:rsidR="00E4564C">
        <w:t xml:space="preserve"> </w:t>
      </w:r>
      <w:proofErr w:type="spellStart"/>
      <w:r w:rsidR="00E4564C">
        <w:t>priskiriamų</w:t>
      </w:r>
      <w:proofErr w:type="spellEnd"/>
      <w:r w:rsidR="00E4564C">
        <w:t xml:space="preserve"> </w:t>
      </w:r>
      <w:proofErr w:type="spellStart"/>
      <w:r w:rsidR="00E4564C">
        <w:t>pareigų</w:t>
      </w:r>
      <w:proofErr w:type="spellEnd"/>
      <w:r w:rsidR="00E4564C">
        <w:t xml:space="preserve">, </w:t>
      </w:r>
      <w:proofErr w:type="spellStart"/>
      <w:r w:rsidR="00E4564C">
        <w:t>jiems</w:t>
      </w:r>
      <w:proofErr w:type="spellEnd"/>
      <w:r w:rsidR="00E4564C">
        <w:t xml:space="preserve"> </w:t>
      </w:r>
      <w:proofErr w:type="spellStart"/>
      <w:r w:rsidR="00E4564C">
        <w:t>taikomos</w:t>
      </w:r>
      <w:proofErr w:type="spellEnd"/>
      <w:r w:rsidR="00E4564C">
        <w:t xml:space="preserve"> </w:t>
      </w:r>
      <w:proofErr w:type="spellStart"/>
      <w:r w:rsidR="00E4564C">
        <w:t>drausminės</w:t>
      </w:r>
      <w:proofErr w:type="spellEnd"/>
      <w:r w:rsidR="00E4564C">
        <w:t xml:space="preserve"> </w:t>
      </w:r>
      <w:proofErr w:type="spellStart"/>
      <w:r w:rsidR="00E4564C">
        <w:t>sankcijos</w:t>
      </w:r>
      <w:proofErr w:type="spellEnd"/>
      <w:r w:rsidR="00E4564C">
        <w:t>.</w:t>
      </w:r>
    </w:p>
    <w:p w14:paraId="22697AA5" w14:textId="620A78DD" w:rsidR="00614696" w:rsidRDefault="00614696" w:rsidP="00614696">
      <w:pPr>
        <w:spacing w:after="326"/>
        <w:ind w:left="1077" w:right="69" w:hanging="720"/>
      </w:pPr>
    </w:p>
    <w:p w14:paraId="0A312FA1" w14:textId="77777777" w:rsidR="004947D5" w:rsidRDefault="004947D5" w:rsidP="004947D5">
      <w:pPr>
        <w:pStyle w:val="Heading3"/>
        <w:ind w:left="7"/>
        <w:jc w:val="left"/>
      </w:pPr>
      <w:proofErr w:type="spellStart"/>
      <w:r>
        <w:t>Teisėjų</w:t>
      </w:r>
      <w:proofErr w:type="spellEnd"/>
      <w:r>
        <w:t xml:space="preserve"> </w:t>
      </w:r>
      <w:proofErr w:type="spellStart"/>
      <w:r>
        <w:t>pareigos</w:t>
      </w:r>
      <w:proofErr w:type="spellEnd"/>
      <w:r>
        <w:t xml:space="preserve"> </w:t>
      </w:r>
    </w:p>
    <w:p w14:paraId="1BFCE3F8" w14:textId="77777777" w:rsidR="004947D5" w:rsidRDefault="004947D5" w:rsidP="004947D5">
      <w:pPr>
        <w:spacing w:after="0" w:line="259" w:lineRule="auto"/>
        <w:ind w:left="12" w:firstLine="0"/>
      </w:pPr>
      <w:r>
        <w:t xml:space="preserve"> </w:t>
      </w:r>
    </w:p>
    <w:p w14:paraId="667FD311" w14:textId="77777777" w:rsidR="004947D5" w:rsidRDefault="004947D5" w:rsidP="004947D5">
      <w:pPr>
        <w:ind w:left="367" w:right="69"/>
      </w:pPr>
      <w:r>
        <w:t xml:space="preserve">9.11 </w:t>
      </w:r>
      <w:proofErr w:type="spellStart"/>
      <w:r>
        <w:t>Vyresniojo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teisėjų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pareigos</w:t>
      </w:r>
      <w:proofErr w:type="spellEnd"/>
      <w:r>
        <w:t xml:space="preserve"> </w:t>
      </w:r>
      <w:proofErr w:type="spellStart"/>
      <w:r>
        <w:t>reglamentuojamos</w:t>
      </w:r>
      <w:proofErr w:type="spellEnd"/>
      <w:r>
        <w:t xml:space="preserve"> </w:t>
      </w:r>
      <w:proofErr w:type="spellStart"/>
      <w:r>
        <w:t>oficialiose</w:t>
      </w:r>
      <w:proofErr w:type="spellEnd"/>
      <w:r>
        <w:t xml:space="preserve"> FIBA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taisyklėse</w:t>
      </w:r>
      <w:proofErr w:type="spellEnd"/>
      <w:r>
        <w:t xml:space="preserve">. </w:t>
      </w:r>
    </w:p>
    <w:p w14:paraId="4FC26893" w14:textId="175F01E0" w:rsidR="004947D5" w:rsidRDefault="004947D5" w:rsidP="004947D5">
      <w:pPr>
        <w:ind w:left="367" w:right="69"/>
      </w:pPr>
      <w:r>
        <w:lastRenderedPageBreak/>
        <w:t xml:space="preserve">9.12 Jei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komandų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protęstą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kyla</w:t>
      </w:r>
      <w:proofErr w:type="spellEnd"/>
      <w:r>
        <w:t xml:space="preserve"> </w:t>
      </w:r>
      <w:proofErr w:type="spellStart"/>
      <w:r>
        <w:t>rimti</w:t>
      </w:r>
      <w:proofErr w:type="spellEnd"/>
      <w:r>
        <w:t xml:space="preserve"> </w:t>
      </w:r>
      <w:proofErr w:type="spellStart"/>
      <w:r>
        <w:t>konfliktai</w:t>
      </w:r>
      <w:proofErr w:type="spellEnd"/>
      <w:r>
        <w:t xml:space="preserve"> (</w:t>
      </w:r>
      <w:r w:rsidR="00BE6014">
        <w:t>VBL</w:t>
      </w:r>
      <w:r>
        <w:t xml:space="preserve"> </w:t>
      </w:r>
      <w:proofErr w:type="spellStart"/>
      <w:r>
        <w:t>nuostatų</w:t>
      </w:r>
      <w:proofErr w:type="spellEnd"/>
      <w:r>
        <w:t xml:space="preserve"> </w:t>
      </w:r>
      <w:proofErr w:type="spellStart"/>
      <w:r>
        <w:t>nesilaikymas</w:t>
      </w:r>
      <w:proofErr w:type="spellEnd"/>
      <w:r>
        <w:t xml:space="preserve">, </w:t>
      </w:r>
      <w:proofErr w:type="spellStart"/>
      <w:r>
        <w:t>komandų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žiūrovų</w:t>
      </w:r>
      <w:proofErr w:type="spellEnd"/>
      <w:r>
        <w:t xml:space="preserve"> </w:t>
      </w:r>
      <w:proofErr w:type="spellStart"/>
      <w:r>
        <w:t>netinkamas</w:t>
      </w:r>
      <w:proofErr w:type="spellEnd"/>
      <w:r>
        <w:t xml:space="preserve"> </w:t>
      </w:r>
      <w:proofErr w:type="spellStart"/>
      <w:r>
        <w:t>elgesys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t.t.), </w:t>
      </w:r>
      <w:proofErr w:type="spellStart"/>
      <w:r>
        <w:t>vyresnysis</w:t>
      </w:r>
      <w:proofErr w:type="spellEnd"/>
      <w:r>
        <w:t xml:space="preserve"> </w:t>
      </w:r>
      <w:proofErr w:type="spellStart"/>
      <w:r>
        <w:t>teisėjas</w:t>
      </w:r>
      <w:proofErr w:type="spellEnd"/>
      <w:r>
        <w:t xml:space="preserve"> per 1 </w:t>
      </w:r>
      <w:proofErr w:type="spellStart"/>
      <w:r>
        <w:t>valandą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pabaigos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tai </w:t>
      </w:r>
      <w:proofErr w:type="spellStart"/>
      <w:r>
        <w:t>pranešti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. </w:t>
      </w:r>
    </w:p>
    <w:p w14:paraId="7032B42E" w14:textId="72560745" w:rsidR="004947D5" w:rsidRDefault="004947D5" w:rsidP="004947D5">
      <w:pPr>
        <w:ind w:left="367" w:right="69"/>
      </w:pPr>
      <w:r>
        <w:t xml:space="preserve">9.13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vyresniojo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 </w:t>
      </w:r>
      <w:proofErr w:type="spellStart"/>
      <w:r>
        <w:t>pastabos</w:t>
      </w:r>
      <w:proofErr w:type="spellEnd"/>
      <w:r>
        <w:t xml:space="preserve">, </w:t>
      </w:r>
      <w:proofErr w:type="spellStart"/>
      <w:r>
        <w:t>susijusios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rimtais</w:t>
      </w:r>
      <w:proofErr w:type="spellEnd"/>
      <w:r>
        <w:t xml:space="preserve"> </w:t>
      </w:r>
      <w:proofErr w:type="spellStart"/>
      <w:r>
        <w:t>šių</w:t>
      </w:r>
      <w:proofErr w:type="spellEnd"/>
      <w:r>
        <w:t xml:space="preserve"> </w:t>
      </w:r>
      <w:proofErr w:type="spellStart"/>
      <w:r>
        <w:t>nuostatų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taisyklių</w:t>
      </w:r>
      <w:proofErr w:type="spellEnd"/>
      <w:r>
        <w:t xml:space="preserve"> </w:t>
      </w:r>
      <w:proofErr w:type="spellStart"/>
      <w:r>
        <w:t>pažeidimais</w:t>
      </w:r>
      <w:proofErr w:type="spellEnd"/>
      <w:r>
        <w:t xml:space="preserve">,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užrašytos</w:t>
      </w:r>
      <w:proofErr w:type="spellEnd"/>
      <w:r>
        <w:t xml:space="preserve"> </w:t>
      </w:r>
      <w:proofErr w:type="spellStart"/>
      <w:r>
        <w:t>antroje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protokolo</w:t>
      </w:r>
      <w:proofErr w:type="spellEnd"/>
      <w:r>
        <w:t xml:space="preserve"> </w:t>
      </w:r>
      <w:proofErr w:type="spellStart"/>
      <w:r>
        <w:t>pusėje</w:t>
      </w:r>
      <w:proofErr w:type="spellEnd"/>
      <w:r>
        <w:t xml:space="preserve">. </w:t>
      </w:r>
    </w:p>
    <w:p w14:paraId="64372E50" w14:textId="6961CBB7" w:rsidR="004947D5" w:rsidRDefault="004947D5" w:rsidP="004947D5">
      <w:pPr>
        <w:ind w:left="367" w:right="69"/>
      </w:pPr>
      <w:r>
        <w:t xml:space="preserve">9.14 VBL </w:t>
      </w:r>
      <w:proofErr w:type="spellStart"/>
      <w:r>
        <w:t>prašymu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vyresnysis</w:t>
      </w:r>
      <w:proofErr w:type="spellEnd"/>
      <w:r>
        <w:t xml:space="preserve"> </w:t>
      </w:r>
      <w:proofErr w:type="spellStart"/>
      <w:r>
        <w:t>teisėjas</w:t>
      </w:r>
      <w:proofErr w:type="spellEnd"/>
      <w:r>
        <w:t xml:space="preserve"> per 24 </w:t>
      </w:r>
      <w:proofErr w:type="spellStart"/>
      <w:r>
        <w:t>valandas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pabaigos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atsiųsti</w:t>
      </w:r>
      <w:proofErr w:type="spellEnd"/>
      <w:r>
        <w:t xml:space="preserve"> </w:t>
      </w:r>
      <w:proofErr w:type="spellStart"/>
      <w:r>
        <w:t>atskirą</w:t>
      </w:r>
      <w:proofErr w:type="spellEnd"/>
      <w:r>
        <w:t xml:space="preserve"> </w:t>
      </w:r>
      <w:proofErr w:type="spellStart"/>
      <w:r>
        <w:t>išsamų</w:t>
      </w:r>
      <w:proofErr w:type="spellEnd"/>
      <w:r>
        <w:t xml:space="preserve"> </w:t>
      </w:r>
      <w:proofErr w:type="spellStart"/>
      <w:r>
        <w:t>pranešimą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kilusius</w:t>
      </w:r>
      <w:proofErr w:type="spellEnd"/>
      <w:r>
        <w:t xml:space="preserve"> </w:t>
      </w:r>
      <w:proofErr w:type="spellStart"/>
      <w:r>
        <w:t>konfliktus</w:t>
      </w:r>
      <w:proofErr w:type="spellEnd"/>
      <w:r>
        <w:t xml:space="preserve">, </w:t>
      </w:r>
      <w:proofErr w:type="spellStart"/>
      <w:r>
        <w:t>užfiksuotus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taisyklių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VBL </w:t>
      </w:r>
      <w:proofErr w:type="spellStart"/>
      <w:r>
        <w:t>nuostatų</w:t>
      </w:r>
      <w:proofErr w:type="spellEnd"/>
      <w:r>
        <w:t xml:space="preserve"> </w:t>
      </w:r>
      <w:proofErr w:type="spellStart"/>
      <w:r>
        <w:t>pažeidimus</w:t>
      </w:r>
      <w:proofErr w:type="spellEnd"/>
      <w:r>
        <w:t xml:space="preserve">. </w:t>
      </w:r>
    </w:p>
    <w:p w14:paraId="33F89897" w14:textId="67D109D0" w:rsidR="004947D5" w:rsidRDefault="004947D5" w:rsidP="004947D5">
      <w:pPr>
        <w:ind w:left="367" w:right="69"/>
      </w:pPr>
      <w:r>
        <w:t xml:space="preserve">9.15 </w:t>
      </w:r>
      <w:proofErr w:type="spellStart"/>
      <w:r>
        <w:t>Vyresnysis</w:t>
      </w:r>
      <w:proofErr w:type="spellEnd"/>
      <w:r>
        <w:t xml:space="preserve"> </w:t>
      </w:r>
      <w:proofErr w:type="spellStart"/>
      <w:r>
        <w:t>teisėjas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yra</w:t>
      </w:r>
      <w:proofErr w:type="spellEnd"/>
      <w:r>
        <w:t xml:space="preserve"> </w:t>
      </w:r>
      <w:proofErr w:type="spellStart"/>
      <w:r>
        <w:t>įpareigotas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atstovas</w:t>
      </w:r>
      <w:proofErr w:type="spellEnd"/>
      <w:r>
        <w:t xml:space="preserve">, </w:t>
      </w:r>
      <w:proofErr w:type="spellStart"/>
      <w:r>
        <w:t>kuris</w:t>
      </w:r>
      <w:proofErr w:type="spellEnd"/>
      <w:r>
        <w:t xml:space="preserve"> </w:t>
      </w:r>
      <w:proofErr w:type="spellStart"/>
      <w:r>
        <w:t>bendradarbiauja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teisėjais</w:t>
      </w:r>
      <w:proofErr w:type="spellEnd"/>
      <w:r>
        <w:t xml:space="preserve">, </w:t>
      </w:r>
      <w:proofErr w:type="spellStart"/>
      <w:r>
        <w:t>klubų</w:t>
      </w:r>
      <w:proofErr w:type="spellEnd"/>
      <w:r>
        <w:t xml:space="preserve"> </w:t>
      </w:r>
      <w:proofErr w:type="spellStart"/>
      <w:r>
        <w:t>atstovais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stebi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laikomasi</w:t>
      </w:r>
      <w:proofErr w:type="spellEnd"/>
      <w:r>
        <w:t xml:space="preserve"> VBL </w:t>
      </w:r>
      <w:proofErr w:type="spellStart"/>
      <w:r>
        <w:t>nuostatų</w:t>
      </w:r>
      <w:proofErr w:type="spellEnd"/>
      <w:r>
        <w:t xml:space="preserve">, </w:t>
      </w:r>
      <w:proofErr w:type="spellStart"/>
      <w:r>
        <w:t>oficialių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taisyklių</w:t>
      </w:r>
      <w:proofErr w:type="spellEnd"/>
      <w:r>
        <w:t xml:space="preserve">. </w:t>
      </w:r>
    </w:p>
    <w:p w14:paraId="6302B76A" w14:textId="597264B3" w:rsidR="004947D5" w:rsidRDefault="004947D5" w:rsidP="004947D5">
      <w:pPr>
        <w:ind w:left="367" w:right="69"/>
      </w:pPr>
      <w:r>
        <w:t xml:space="preserve">9.16 Iki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pradžios</w:t>
      </w:r>
      <w:proofErr w:type="spellEnd"/>
      <w:r>
        <w:t xml:space="preserve"> </w:t>
      </w:r>
      <w:proofErr w:type="spellStart"/>
      <w:r>
        <w:t>likus</w:t>
      </w:r>
      <w:proofErr w:type="spellEnd"/>
      <w:r>
        <w:t xml:space="preserve"> ne </w:t>
      </w:r>
      <w:proofErr w:type="spellStart"/>
      <w:r>
        <w:t>mažiau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15 </w:t>
      </w:r>
      <w:proofErr w:type="spellStart"/>
      <w:r>
        <w:t>minučių</w:t>
      </w:r>
      <w:proofErr w:type="spellEnd"/>
      <w:r>
        <w:t xml:space="preserve"> </w:t>
      </w:r>
      <w:proofErr w:type="spellStart"/>
      <w:r>
        <w:t>komandų</w:t>
      </w:r>
      <w:proofErr w:type="spellEnd"/>
      <w:r>
        <w:t xml:space="preserve"> </w:t>
      </w:r>
      <w:proofErr w:type="spellStart"/>
      <w:r>
        <w:t>atstovai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teisėjams</w:t>
      </w:r>
      <w:proofErr w:type="spellEnd"/>
      <w:r>
        <w:t xml:space="preserve"> </w:t>
      </w:r>
      <w:proofErr w:type="spellStart"/>
      <w:r>
        <w:t>žaidėjų</w:t>
      </w:r>
      <w:proofErr w:type="spellEnd"/>
      <w:r>
        <w:t xml:space="preserve"> </w:t>
      </w:r>
      <w:proofErr w:type="spellStart"/>
      <w:r>
        <w:t>licencijas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raštišką</w:t>
      </w:r>
      <w:proofErr w:type="spellEnd"/>
      <w:r>
        <w:t xml:space="preserve"> </w:t>
      </w:r>
      <w:proofErr w:type="spellStart"/>
      <w:r>
        <w:t>patvirtinimą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registruotus</w:t>
      </w:r>
      <w:proofErr w:type="spellEnd"/>
      <w:r>
        <w:t xml:space="preserve"> </w:t>
      </w:r>
      <w:proofErr w:type="spellStart"/>
      <w:r>
        <w:t>žaidėjus</w:t>
      </w:r>
      <w:proofErr w:type="spellEnd"/>
      <w:r>
        <w:t xml:space="preserve">. </w:t>
      </w:r>
    </w:p>
    <w:p w14:paraId="7A43402F" w14:textId="148E15B3" w:rsidR="004947D5" w:rsidRDefault="004947D5" w:rsidP="004947D5">
      <w:pPr>
        <w:ind w:left="367" w:right="69"/>
      </w:pPr>
      <w:r>
        <w:t xml:space="preserve">9.17 </w:t>
      </w:r>
      <w:proofErr w:type="spellStart"/>
      <w:r>
        <w:t>Vyresniojo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 </w:t>
      </w:r>
      <w:proofErr w:type="spellStart"/>
      <w:r>
        <w:t>pareiga</w:t>
      </w:r>
      <w:proofErr w:type="spellEnd"/>
      <w:r>
        <w:t xml:space="preserve"> </w:t>
      </w:r>
      <w:proofErr w:type="spellStart"/>
      <w:r>
        <w:t>patikrinti</w:t>
      </w:r>
      <w:proofErr w:type="spellEnd"/>
      <w:r>
        <w:t xml:space="preserve"> </w:t>
      </w:r>
      <w:proofErr w:type="spellStart"/>
      <w:r>
        <w:t>rungtynėms</w:t>
      </w:r>
      <w:proofErr w:type="spellEnd"/>
      <w:r>
        <w:t xml:space="preserve"> </w:t>
      </w:r>
      <w:proofErr w:type="spellStart"/>
      <w:r>
        <w:t>registruojamų</w:t>
      </w:r>
      <w:proofErr w:type="spellEnd"/>
      <w:r>
        <w:t xml:space="preserve"> </w:t>
      </w:r>
      <w:proofErr w:type="spellStart"/>
      <w:r>
        <w:t>žaidėjų</w:t>
      </w:r>
      <w:proofErr w:type="spellEnd"/>
      <w:r>
        <w:t xml:space="preserve"> </w:t>
      </w:r>
      <w:proofErr w:type="spellStart"/>
      <w:r>
        <w:t>tapatybę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dalyvavimo</w:t>
      </w:r>
      <w:proofErr w:type="spellEnd"/>
      <w:r>
        <w:t xml:space="preserve"> </w:t>
      </w:r>
      <w:proofErr w:type="spellStart"/>
      <w:r>
        <w:t>teisėtumą</w:t>
      </w:r>
      <w:proofErr w:type="spellEnd"/>
      <w:r>
        <w:t xml:space="preserve">. Jei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žaidėjo</w:t>
      </w:r>
      <w:proofErr w:type="spellEnd"/>
      <w:r>
        <w:t xml:space="preserve"> </w:t>
      </w:r>
      <w:proofErr w:type="spellStart"/>
      <w:r>
        <w:t>licencijos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raštiško</w:t>
      </w:r>
      <w:proofErr w:type="spellEnd"/>
      <w:r>
        <w:t xml:space="preserve"> </w:t>
      </w:r>
      <w:proofErr w:type="spellStart"/>
      <w:r>
        <w:t>patvirtinimo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žaidėjo</w:t>
      </w:r>
      <w:proofErr w:type="spellEnd"/>
      <w:r>
        <w:t xml:space="preserve"> </w:t>
      </w:r>
      <w:proofErr w:type="spellStart"/>
      <w:r>
        <w:t>registraciją</w:t>
      </w:r>
      <w:proofErr w:type="spellEnd"/>
      <w:r>
        <w:t xml:space="preserve">, </w:t>
      </w:r>
      <w:proofErr w:type="spellStart"/>
      <w:r>
        <w:t>tuomet</w:t>
      </w:r>
      <w:proofErr w:type="spellEnd"/>
      <w:r>
        <w:t xml:space="preserve"> jo </w:t>
      </w:r>
      <w:proofErr w:type="spellStart"/>
      <w:r>
        <w:t>negalima</w:t>
      </w:r>
      <w:proofErr w:type="spellEnd"/>
      <w:r>
        <w:t xml:space="preserve"> </w:t>
      </w:r>
      <w:proofErr w:type="spellStart"/>
      <w:r>
        <w:t>registruoti</w:t>
      </w:r>
      <w:proofErr w:type="spellEnd"/>
      <w:r>
        <w:t xml:space="preserve"> </w:t>
      </w:r>
      <w:proofErr w:type="spellStart"/>
      <w:r>
        <w:t>rungtynėms</w:t>
      </w:r>
      <w:proofErr w:type="spellEnd"/>
      <w:r>
        <w:t xml:space="preserve">. </w:t>
      </w:r>
    </w:p>
    <w:p w14:paraId="010253BF" w14:textId="29E3325F" w:rsidR="004947D5" w:rsidRDefault="004947D5" w:rsidP="004947D5">
      <w:pPr>
        <w:spacing w:after="283"/>
        <w:ind w:left="367" w:right="69"/>
      </w:pPr>
      <w:r>
        <w:t xml:space="preserve">9.18 </w:t>
      </w:r>
      <w:proofErr w:type="spellStart"/>
      <w:r>
        <w:t>Vyresnysis</w:t>
      </w:r>
      <w:proofErr w:type="spellEnd"/>
      <w:r>
        <w:t xml:space="preserve"> </w:t>
      </w:r>
      <w:proofErr w:type="spellStart"/>
      <w:r>
        <w:t>teisėjas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teisę</w:t>
      </w:r>
      <w:proofErr w:type="spellEnd"/>
      <w:r>
        <w:t xml:space="preserve"> </w:t>
      </w:r>
      <w:proofErr w:type="spellStart"/>
      <w:r>
        <w:t>patikrinti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, </w:t>
      </w:r>
      <w:proofErr w:type="spellStart"/>
      <w:r>
        <w:t>esančių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zonoje</w:t>
      </w:r>
      <w:proofErr w:type="spellEnd"/>
      <w:r>
        <w:t xml:space="preserve">, </w:t>
      </w:r>
      <w:proofErr w:type="spellStart"/>
      <w:r>
        <w:t>tapatybę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skaičių</w:t>
      </w:r>
      <w:proofErr w:type="spellEnd"/>
      <w:r>
        <w:t xml:space="preserve">. </w:t>
      </w:r>
      <w:proofErr w:type="spellStart"/>
      <w:r>
        <w:t>Asmenys</w:t>
      </w:r>
      <w:proofErr w:type="spellEnd"/>
      <w:r>
        <w:t xml:space="preserve">, </w:t>
      </w:r>
      <w:proofErr w:type="spellStart"/>
      <w:r>
        <w:t>neturintys</w:t>
      </w:r>
      <w:proofErr w:type="spellEnd"/>
      <w:r>
        <w:t xml:space="preserve"> </w:t>
      </w:r>
      <w:proofErr w:type="spellStart"/>
      <w:r>
        <w:t>licencijų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raštiško</w:t>
      </w:r>
      <w:proofErr w:type="spellEnd"/>
      <w:r>
        <w:t xml:space="preserve"> </w:t>
      </w:r>
      <w:proofErr w:type="spellStart"/>
      <w:r>
        <w:t>patvirtinimo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žaidėjo</w:t>
      </w:r>
      <w:proofErr w:type="spellEnd"/>
      <w:r>
        <w:t xml:space="preserve"> </w:t>
      </w:r>
      <w:proofErr w:type="spellStart"/>
      <w:r>
        <w:t>registraciją</w:t>
      </w:r>
      <w:proofErr w:type="spellEnd"/>
      <w:r>
        <w:t xml:space="preserve">,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palikti</w:t>
      </w:r>
      <w:proofErr w:type="spellEnd"/>
      <w:r>
        <w:t xml:space="preserve">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zoną</w:t>
      </w:r>
      <w:proofErr w:type="spellEnd"/>
      <w:r>
        <w:t xml:space="preserve">. </w:t>
      </w:r>
    </w:p>
    <w:p w14:paraId="515385DA" w14:textId="415B9AFF" w:rsidR="004947D5" w:rsidRDefault="004947D5" w:rsidP="004947D5">
      <w:pPr>
        <w:pStyle w:val="Heading3"/>
        <w:ind w:left="7"/>
        <w:jc w:val="left"/>
      </w:pPr>
      <w:r>
        <w:t xml:space="preserve">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teisėjai</w:t>
      </w:r>
      <w:proofErr w:type="spellEnd"/>
      <w:r>
        <w:t xml:space="preserve"> </w:t>
      </w:r>
    </w:p>
    <w:p w14:paraId="0C42D045" w14:textId="77777777" w:rsidR="004947D5" w:rsidRDefault="004947D5" w:rsidP="004947D5">
      <w:pPr>
        <w:spacing w:after="0" w:line="259" w:lineRule="auto"/>
        <w:ind w:left="12" w:firstLine="0"/>
      </w:pPr>
      <w:r>
        <w:t xml:space="preserve"> </w:t>
      </w:r>
    </w:p>
    <w:p w14:paraId="7A3C9E5C" w14:textId="2F270F29" w:rsidR="004947D5" w:rsidRDefault="00E81543" w:rsidP="004947D5">
      <w:pPr>
        <w:ind w:left="367" w:right="69"/>
      </w:pPr>
      <w:r>
        <w:t>9.19</w:t>
      </w:r>
      <w:r w:rsidR="004947D5">
        <w:t xml:space="preserve"> </w:t>
      </w:r>
      <w:proofErr w:type="spellStart"/>
      <w:r w:rsidR="004947D5">
        <w:t>Sekretoriato</w:t>
      </w:r>
      <w:proofErr w:type="spellEnd"/>
      <w:r w:rsidR="004947D5">
        <w:t xml:space="preserve"> </w:t>
      </w:r>
      <w:proofErr w:type="spellStart"/>
      <w:r w:rsidR="004947D5">
        <w:t>teisėjai</w:t>
      </w:r>
      <w:proofErr w:type="spellEnd"/>
      <w:r w:rsidR="004947D5">
        <w:t xml:space="preserve"> </w:t>
      </w:r>
      <w:proofErr w:type="spellStart"/>
      <w:r w:rsidR="004947D5">
        <w:t>turi</w:t>
      </w:r>
      <w:proofErr w:type="spellEnd"/>
      <w:r w:rsidR="004947D5">
        <w:t xml:space="preserve"> </w:t>
      </w:r>
      <w:proofErr w:type="spellStart"/>
      <w:r w:rsidR="004947D5">
        <w:t>būti</w:t>
      </w:r>
      <w:proofErr w:type="spellEnd"/>
      <w:r w:rsidR="004947D5">
        <w:t xml:space="preserve"> VKTS </w:t>
      </w:r>
      <w:proofErr w:type="spellStart"/>
      <w:r w:rsidR="004947D5">
        <w:t>nariai</w:t>
      </w:r>
      <w:proofErr w:type="spellEnd"/>
      <w:r w:rsidR="004947D5">
        <w:t xml:space="preserve">, </w:t>
      </w:r>
      <w:proofErr w:type="spellStart"/>
      <w:r w:rsidR="004947D5">
        <w:t>įtraukti</w:t>
      </w:r>
      <w:proofErr w:type="spellEnd"/>
      <w:r w:rsidR="004947D5">
        <w:t xml:space="preserve"> į </w:t>
      </w:r>
      <w:proofErr w:type="spellStart"/>
      <w:r w:rsidR="004947D5">
        <w:t>oficialų</w:t>
      </w:r>
      <w:proofErr w:type="spellEnd"/>
      <w:r w:rsidR="004947D5">
        <w:t xml:space="preserve"> </w:t>
      </w:r>
      <w:proofErr w:type="spellStart"/>
      <w:r w:rsidR="004947D5">
        <w:t>kvalifikuotų</w:t>
      </w:r>
      <w:proofErr w:type="spellEnd"/>
      <w:r w:rsidR="004947D5">
        <w:t xml:space="preserve"> Vilniaus </w:t>
      </w:r>
      <w:proofErr w:type="spellStart"/>
      <w:r w:rsidR="004947D5">
        <w:t>sekretoriato</w:t>
      </w:r>
      <w:proofErr w:type="spellEnd"/>
      <w:r w:rsidR="004947D5">
        <w:t xml:space="preserve"> </w:t>
      </w:r>
      <w:proofErr w:type="spellStart"/>
      <w:r w:rsidR="004947D5">
        <w:t>teisėjų</w:t>
      </w:r>
      <w:proofErr w:type="spellEnd"/>
      <w:r w:rsidR="004947D5">
        <w:t xml:space="preserve"> </w:t>
      </w:r>
      <w:proofErr w:type="spellStart"/>
      <w:r w:rsidR="004947D5">
        <w:t>sąrašą</w:t>
      </w:r>
      <w:proofErr w:type="spellEnd"/>
      <w:r w:rsidR="004947D5">
        <w:t xml:space="preserve"> </w:t>
      </w:r>
      <w:proofErr w:type="spellStart"/>
      <w:r w:rsidR="004947D5">
        <w:t>ir</w:t>
      </w:r>
      <w:proofErr w:type="spellEnd"/>
      <w:r w:rsidR="004947D5">
        <w:t xml:space="preserve"> </w:t>
      </w:r>
      <w:proofErr w:type="spellStart"/>
      <w:r w:rsidR="004947D5">
        <w:t>išlaikę</w:t>
      </w:r>
      <w:proofErr w:type="spellEnd"/>
      <w:r w:rsidR="004947D5">
        <w:t xml:space="preserve"> </w:t>
      </w:r>
      <w:proofErr w:type="spellStart"/>
      <w:r w:rsidR="004947D5">
        <w:t>teorinį</w:t>
      </w:r>
      <w:proofErr w:type="spellEnd"/>
      <w:r w:rsidR="004947D5">
        <w:t xml:space="preserve"> </w:t>
      </w:r>
      <w:proofErr w:type="spellStart"/>
      <w:r w:rsidR="004947D5">
        <w:t>testą</w:t>
      </w:r>
      <w:proofErr w:type="spellEnd"/>
      <w:r w:rsidR="004947D5">
        <w:t xml:space="preserve">. </w:t>
      </w:r>
    </w:p>
    <w:p w14:paraId="02943194" w14:textId="3DE0B35E" w:rsidR="004947D5" w:rsidRDefault="00E81543" w:rsidP="004947D5">
      <w:pPr>
        <w:ind w:left="367" w:right="69"/>
      </w:pPr>
      <w:r>
        <w:t>9.20</w:t>
      </w:r>
      <w:r w:rsidR="004947D5">
        <w:t xml:space="preserve"> </w:t>
      </w:r>
      <w:proofErr w:type="spellStart"/>
      <w:r w:rsidR="004947D5">
        <w:t>Sekretoriate</w:t>
      </w:r>
      <w:proofErr w:type="spellEnd"/>
      <w:r w:rsidR="004947D5">
        <w:t xml:space="preserve"> </w:t>
      </w:r>
      <w:proofErr w:type="spellStart"/>
      <w:r w:rsidR="004947D5">
        <w:t>dirba</w:t>
      </w:r>
      <w:proofErr w:type="spellEnd"/>
      <w:r w:rsidR="004947D5">
        <w:t xml:space="preserve"> </w:t>
      </w:r>
      <w:proofErr w:type="spellStart"/>
      <w:r w:rsidR="004947D5">
        <w:t>šie</w:t>
      </w:r>
      <w:proofErr w:type="spellEnd"/>
      <w:r w:rsidR="004947D5">
        <w:t xml:space="preserve"> </w:t>
      </w:r>
      <w:proofErr w:type="spellStart"/>
      <w:r w:rsidR="004947D5">
        <w:t>asmenys</w:t>
      </w:r>
      <w:proofErr w:type="spellEnd"/>
      <w:r w:rsidR="004947D5">
        <w:t xml:space="preserve">: </w:t>
      </w:r>
      <w:proofErr w:type="spellStart"/>
      <w:r w:rsidR="004947D5">
        <w:t>sekretorius-laikininkas</w:t>
      </w:r>
      <w:proofErr w:type="spellEnd"/>
      <w:r w:rsidR="004947D5">
        <w:t xml:space="preserve"> </w:t>
      </w:r>
      <w:proofErr w:type="spellStart"/>
      <w:r w:rsidR="004947D5">
        <w:t>ir</w:t>
      </w:r>
      <w:proofErr w:type="spellEnd"/>
      <w:r w:rsidR="004947D5">
        <w:t xml:space="preserve"> </w:t>
      </w:r>
      <w:proofErr w:type="spellStart"/>
      <w:r w:rsidR="004947D5">
        <w:t>statistikos</w:t>
      </w:r>
      <w:proofErr w:type="spellEnd"/>
      <w:r w:rsidR="004947D5">
        <w:t xml:space="preserve"> </w:t>
      </w:r>
      <w:proofErr w:type="spellStart"/>
      <w:r w:rsidR="004947D5">
        <w:t>operatorius</w:t>
      </w:r>
      <w:proofErr w:type="spellEnd"/>
      <w:r w:rsidR="004947D5">
        <w:t xml:space="preserve">.  </w:t>
      </w:r>
    </w:p>
    <w:p w14:paraId="0A3E9B83" w14:textId="56570C6D" w:rsidR="004947D5" w:rsidRDefault="00E81543" w:rsidP="004947D5">
      <w:pPr>
        <w:ind w:left="367" w:right="69"/>
      </w:pPr>
      <w:r>
        <w:t>9.21</w:t>
      </w:r>
      <w:r w:rsidR="004947D5">
        <w:t xml:space="preserve"> </w:t>
      </w:r>
      <w:proofErr w:type="spellStart"/>
      <w:r w:rsidR="004947D5">
        <w:t>Sekretoriato</w:t>
      </w:r>
      <w:proofErr w:type="spellEnd"/>
      <w:r w:rsidR="004947D5">
        <w:t xml:space="preserve"> </w:t>
      </w:r>
      <w:proofErr w:type="spellStart"/>
      <w:r w:rsidR="004947D5">
        <w:t>teisėjai</w:t>
      </w:r>
      <w:proofErr w:type="spellEnd"/>
      <w:r w:rsidR="004947D5">
        <w:t xml:space="preserve"> </w:t>
      </w:r>
      <w:proofErr w:type="spellStart"/>
      <w:r w:rsidR="004947D5">
        <w:t>privalo</w:t>
      </w:r>
      <w:proofErr w:type="spellEnd"/>
      <w:r w:rsidR="004947D5">
        <w:t xml:space="preserve"> </w:t>
      </w:r>
      <w:proofErr w:type="spellStart"/>
      <w:r w:rsidR="004947D5">
        <w:t>dėvėti</w:t>
      </w:r>
      <w:proofErr w:type="spellEnd"/>
      <w:r w:rsidR="004947D5">
        <w:t xml:space="preserve"> </w:t>
      </w:r>
      <w:proofErr w:type="spellStart"/>
      <w:r w:rsidR="004947D5">
        <w:t>tvarkingą</w:t>
      </w:r>
      <w:proofErr w:type="spellEnd"/>
      <w:r w:rsidR="004947D5">
        <w:t xml:space="preserve"> </w:t>
      </w:r>
      <w:proofErr w:type="spellStart"/>
      <w:r w:rsidR="004947D5">
        <w:t>aprangą</w:t>
      </w:r>
      <w:proofErr w:type="spellEnd"/>
      <w:r w:rsidR="004947D5">
        <w:t xml:space="preserve">, </w:t>
      </w:r>
      <w:proofErr w:type="spellStart"/>
      <w:r w:rsidR="004947D5">
        <w:t>atspindinčią</w:t>
      </w:r>
      <w:proofErr w:type="spellEnd"/>
      <w:r w:rsidR="004947D5">
        <w:t xml:space="preserve"> </w:t>
      </w:r>
      <w:proofErr w:type="spellStart"/>
      <w:r w:rsidR="004947D5">
        <w:t>oficialių</w:t>
      </w:r>
      <w:proofErr w:type="spellEnd"/>
      <w:r w:rsidR="004947D5">
        <w:t xml:space="preserve"> </w:t>
      </w:r>
      <w:proofErr w:type="spellStart"/>
      <w:r w:rsidR="004947D5">
        <w:t>krepšinio</w:t>
      </w:r>
      <w:proofErr w:type="spellEnd"/>
      <w:r w:rsidR="004947D5">
        <w:t xml:space="preserve"> </w:t>
      </w:r>
      <w:proofErr w:type="spellStart"/>
      <w:r w:rsidR="004947D5">
        <w:t>rungtynių</w:t>
      </w:r>
      <w:proofErr w:type="spellEnd"/>
      <w:r w:rsidR="004947D5">
        <w:t xml:space="preserve"> </w:t>
      </w:r>
      <w:proofErr w:type="spellStart"/>
      <w:r w:rsidR="004947D5">
        <w:t>atmosferą</w:t>
      </w:r>
      <w:proofErr w:type="spellEnd"/>
      <w:r w:rsidR="004947D5">
        <w:t xml:space="preserve">. </w:t>
      </w:r>
      <w:r>
        <w:t>9.22</w:t>
      </w:r>
      <w:r w:rsidR="004947D5">
        <w:t xml:space="preserve"> </w:t>
      </w:r>
      <w:proofErr w:type="spellStart"/>
      <w:r w:rsidR="004947D5">
        <w:t>Sekretorius</w:t>
      </w:r>
      <w:proofErr w:type="spellEnd"/>
      <w:r w:rsidR="004947D5">
        <w:t xml:space="preserve"> </w:t>
      </w:r>
      <w:proofErr w:type="spellStart"/>
      <w:r w:rsidR="004947D5">
        <w:t>turi</w:t>
      </w:r>
      <w:proofErr w:type="spellEnd"/>
      <w:r w:rsidR="004947D5">
        <w:t xml:space="preserve"> </w:t>
      </w:r>
      <w:proofErr w:type="spellStart"/>
      <w:r w:rsidR="004947D5">
        <w:t>užtikrinti</w:t>
      </w:r>
      <w:proofErr w:type="spellEnd"/>
      <w:r w:rsidR="004947D5">
        <w:t xml:space="preserve">, </w:t>
      </w:r>
      <w:proofErr w:type="spellStart"/>
      <w:r w:rsidR="004947D5">
        <w:t>kad</w:t>
      </w:r>
      <w:proofErr w:type="spellEnd"/>
      <w:r w:rsidR="004947D5">
        <w:t xml:space="preserve"> </w:t>
      </w:r>
      <w:proofErr w:type="spellStart"/>
      <w:r w:rsidR="004947D5">
        <w:t>kiekviena</w:t>
      </w:r>
      <w:proofErr w:type="spellEnd"/>
      <w:r w:rsidR="004947D5">
        <w:t xml:space="preserve"> </w:t>
      </w:r>
      <w:proofErr w:type="spellStart"/>
      <w:r w:rsidR="004947D5">
        <w:t>komanda</w:t>
      </w:r>
      <w:proofErr w:type="spellEnd"/>
      <w:r w:rsidR="004947D5">
        <w:t xml:space="preserve"> </w:t>
      </w:r>
      <w:proofErr w:type="spellStart"/>
      <w:r w:rsidR="004947D5">
        <w:t>pasibaigus</w:t>
      </w:r>
      <w:proofErr w:type="spellEnd"/>
      <w:r w:rsidR="004947D5">
        <w:t xml:space="preserve"> </w:t>
      </w:r>
      <w:proofErr w:type="spellStart"/>
      <w:r w:rsidR="004947D5">
        <w:t>rungtynėms</w:t>
      </w:r>
      <w:proofErr w:type="spellEnd"/>
      <w:r w:rsidR="004947D5">
        <w:t xml:space="preserve"> </w:t>
      </w:r>
      <w:proofErr w:type="spellStart"/>
      <w:r w:rsidR="004947D5">
        <w:t>gautų</w:t>
      </w:r>
      <w:proofErr w:type="spellEnd"/>
      <w:r w:rsidR="004947D5">
        <w:t xml:space="preserve"> po </w:t>
      </w:r>
      <w:proofErr w:type="spellStart"/>
      <w:r w:rsidR="004947D5">
        <w:t>oficialią</w:t>
      </w:r>
      <w:proofErr w:type="spellEnd"/>
      <w:r w:rsidR="004947D5">
        <w:t xml:space="preserve"> </w:t>
      </w:r>
      <w:proofErr w:type="spellStart"/>
      <w:r w:rsidR="004947D5">
        <w:t>rungtynių</w:t>
      </w:r>
      <w:proofErr w:type="spellEnd"/>
      <w:r w:rsidR="004947D5">
        <w:t xml:space="preserve"> </w:t>
      </w:r>
      <w:proofErr w:type="spellStart"/>
      <w:r w:rsidR="004947D5">
        <w:t>protokolo</w:t>
      </w:r>
      <w:proofErr w:type="spellEnd"/>
      <w:r w:rsidR="004947D5">
        <w:t xml:space="preserve"> </w:t>
      </w:r>
      <w:proofErr w:type="spellStart"/>
      <w:r w:rsidR="004947D5">
        <w:t>kopiją</w:t>
      </w:r>
      <w:proofErr w:type="spellEnd"/>
      <w:r w:rsidR="004947D5">
        <w:t xml:space="preserve">. </w:t>
      </w:r>
    </w:p>
    <w:p w14:paraId="46CB8EC6" w14:textId="0B456638" w:rsidR="004947D5" w:rsidRDefault="00E81543" w:rsidP="004947D5">
      <w:pPr>
        <w:spacing w:after="326"/>
        <w:ind w:left="1077" w:right="69" w:hanging="720"/>
      </w:pPr>
      <w:r>
        <w:t>9.23</w:t>
      </w:r>
      <w:r w:rsidR="004947D5">
        <w:t xml:space="preserve"> </w:t>
      </w:r>
      <w:proofErr w:type="spellStart"/>
      <w:r w:rsidR="004947D5">
        <w:t>Sekretoriato</w:t>
      </w:r>
      <w:proofErr w:type="spellEnd"/>
      <w:r w:rsidR="004947D5">
        <w:t xml:space="preserve"> </w:t>
      </w:r>
      <w:proofErr w:type="spellStart"/>
      <w:r w:rsidR="004947D5">
        <w:t>teisėjams</w:t>
      </w:r>
      <w:proofErr w:type="spellEnd"/>
      <w:r w:rsidR="004947D5">
        <w:t xml:space="preserve">, </w:t>
      </w:r>
      <w:proofErr w:type="spellStart"/>
      <w:r w:rsidR="004947D5">
        <w:t>kaip</w:t>
      </w:r>
      <w:proofErr w:type="spellEnd"/>
      <w:r w:rsidR="004947D5">
        <w:t xml:space="preserve"> </w:t>
      </w:r>
      <w:proofErr w:type="spellStart"/>
      <w:r w:rsidR="004947D5">
        <w:t>ir</w:t>
      </w:r>
      <w:proofErr w:type="spellEnd"/>
      <w:r w:rsidR="004947D5">
        <w:t xml:space="preserve"> </w:t>
      </w:r>
      <w:proofErr w:type="spellStart"/>
      <w:r w:rsidR="004947D5">
        <w:t>kitiems</w:t>
      </w:r>
      <w:proofErr w:type="spellEnd"/>
      <w:r w:rsidR="004947D5">
        <w:t xml:space="preserve"> </w:t>
      </w:r>
      <w:r>
        <w:t>VBL</w:t>
      </w:r>
      <w:r w:rsidR="004947D5">
        <w:t xml:space="preserve"> </w:t>
      </w:r>
      <w:proofErr w:type="spellStart"/>
      <w:r w:rsidR="004947D5">
        <w:t>dalyviams</w:t>
      </w:r>
      <w:proofErr w:type="spellEnd"/>
      <w:r w:rsidR="004947D5">
        <w:t xml:space="preserve">, </w:t>
      </w:r>
      <w:proofErr w:type="spellStart"/>
      <w:r w:rsidR="004947D5">
        <w:t>gali</w:t>
      </w:r>
      <w:proofErr w:type="spellEnd"/>
      <w:r w:rsidR="004947D5">
        <w:t xml:space="preserve"> </w:t>
      </w:r>
      <w:proofErr w:type="spellStart"/>
      <w:r w:rsidR="004947D5">
        <w:t>būti</w:t>
      </w:r>
      <w:proofErr w:type="spellEnd"/>
      <w:r w:rsidR="004947D5">
        <w:t xml:space="preserve"> </w:t>
      </w:r>
      <w:proofErr w:type="spellStart"/>
      <w:r w:rsidR="004947D5">
        <w:t>taikomos</w:t>
      </w:r>
      <w:proofErr w:type="spellEnd"/>
      <w:r w:rsidR="004947D5">
        <w:t xml:space="preserve"> </w:t>
      </w:r>
      <w:proofErr w:type="spellStart"/>
      <w:r w:rsidR="004947D5">
        <w:t>drausminės</w:t>
      </w:r>
      <w:proofErr w:type="spellEnd"/>
      <w:r w:rsidR="004947D5">
        <w:t xml:space="preserve"> </w:t>
      </w:r>
      <w:proofErr w:type="spellStart"/>
      <w:r w:rsidR="004947D5">
        <w:t>sankcijos</w:t>
      </w:r>
      <w:proofErr w:type="spellEnd"/>
      <w:r w:rsidR="004947D5">
        <w:t>.</w:t>
      </w:r>
    </w:p>
    <w:p w14:paraId="16B6BC8E" w14:textId="4BA55C60" w:rsidR="00E81543" w:rsidRPr="00486F8B" w:rsidRDefault="00486F8B" w:rsidP="00486F8B">
      <w:pPr>
        <w:pStyle w:val="Heading2"/>
        <w:ind w:left="10" w:right="63"/>
        <w:jc w:val="left"/>
        <w:rPr>
          <w:sz w:val="22"/>
        </w:rPr>
      </w:pPr>
      <w:r w:rsidRPr="00486F8B">
        <w:rPr>
          <w:sz w:val="22"/>
        </w:rPr>
        <w:t xml:space="preserve">10. </w:t>
      </w:r>
      <w:r w:rsidR="00E81543" w:rsidRPr="00486F8B">
        <w:rPr>
          <w:sz w:val="22"/>
        </w:rPr>
        <w:t xml:space="preserve">PROTESTO PATEIKIMO TVARKA </w:t>
      </w:r>
    </w:p>
    <w:p w14:paraId="7B6C6029" w14:textId="77777777" w:rsidR="00E81543" w:rsidRDefault="00E81543" w:rsidP="00E81543">
      <w:pPr>
        <w:spacing w:after="0" w:line="259" w:lineRule="auto"/>
        <w:ind w:left="12" w:firstLine="0"/>
      </w:pPr>
      <w:r>
        <w:t xml:space="preserve"> </w:t>
      </w:r>
    </w:p>
    <w:p w14:paraId="07B1F72A" w14:textId="77777777" w:rsidR="00E81543" w:rsidRDefault="00E81543" w:rsidP="00E81543">
      <w:pPr>
        <w:ind w:right="69"/>
      </w:pPr>
      <w:proofErr w:type="spellStart"/>
      <w:r>
        <w:t>Jeigu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mano,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interesus</w:t>
      </w:r>
      <w:proofErr w:type="spellEnd"/>
      <w:r>
        <w:t xml:space="preserve"> </w:t>
      </w:r>
      <w:proofErr w:type="spellStart"/>
      <w:r>
        <w:t>pažeidė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 (</w:t>
      </w:r>
      <w:proofErr w:type="spellStart"/>
      <w:r>
        <w:t>vyresniojo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) </w:t>
      </w:r>
      <w:proofErr w:type="spellStart"/>
      <w:r>
        <w:t>sprendimas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koks</w:t>
      </w:r>
      <w:proofErr w:type="spellEnd"/>
      <w:r>
        <w:t xml:space="preserve">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įvykis</w:t>
      </w:r>
      <w:proofErr w:type="spellEnd"/>
      <w:r>
        <w:t xml:space="preserve"> </w:t>
      </w:r>
      <w:proofErr w:type="spellStart"/>
      <w:r>
        <w:t>žaidimo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, ji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elgtis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: </w:t>
      </w:r>
    </w:p>
    <w:p w14:paraId="5163B9E2" w14:textId="001355A7" w:rsidR="00E81543" w:rsidRDefault="00E81543" w:rsidP="00E81543">
      <w:pPr>
        <w:numPr>
          <w:ilvl w:val="0"/>
          <w:numId w:val="12"/>
        </w:numPr>
        <w:ind w:right="69" w:hanging="360"/>
      </w:pPr>
      <w:proofErr w:type="spellStart"/>
      <w:r>
        <w:t>Komandos</w:t>
      </w:r>
      <w:proofErr w:type="spellEnd"/>
      <w:r>
        <w:t xml:space="preserve"> </w:t>
      </w:r>
      <w:proofErr w:type="spellStart"/>
      <w:r>
        <w:t>kapitonas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pranešti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vadovybei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įvykusį</w:t>
      </w:r>
      <w:proofErr w:type="spellEnd"/>
      <w:r>
        <w:t xml:space="preserve"> </w:t>
      </w:r>
      <w:proofErr w:type="spellStart"/>
      <w:r>
        <w:t>incidentą</w:t>
      </w:r>
      <w:proofErr w:type="spellEnd"/>
      <w:r>
        <w:t xml:space="preserve"> per 15 </w:t>
      </w:r>
      <w:proofErr w:type="spellStart"/>
      <w:r>
        <w:t>minučių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pabaigos</w:t>
      </w:r>
      <w:proofErr w:type="spellEnd"/>
      <w:r>
        <w:t xml:space="preserve">, </w:t>
      </w:r>
      <w:proofErr w:type="spellStart"/>
      <w:r>
        <w:t>patvirtintų</w:t>
      </w:r>
      <w:proofErr w:type="spellEnd"/>
      <w:r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protestą</w:t>
      </w:r>
      <w:proofErr w:type="spellEnd"/>
      <w:r>
        <w:t xml:space="preserve"> </w:t>
      </w:r>
      <w:proofErr w:type="spellStart"/>
      <w:r>
        <w:t>raštu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sumokėtų</w:t>
      </w:r>
      <w:proofErr w:type="spellEnd"/>
      <w:r>
        <w:t xml:space="preserve"> </w:t>
      </w:r>
      <w:proofErr w:type="spellStart"/>
      <w:r>
        <w:t>garantinį</w:t>
      </w:r>
      <w:proofErr w:type="spellEnd"/>
      <w:r>
        <w:t xml:space="preserve"> €</w:t>
      </w:r>
      <w:r w:rsidR="00486F8B">
        <w:t>4</w:t>
      </w:r>
      <w:r>
        <w:t xml:space="preserve">0 </w:t>
      </w:r>
      <w:proofErr w:type="spellStart"/>
      <w:r>
        <w:t>įnašą</w:t>
      </w:r>
      <w:proofErr w:type="spellEnd"/>
      <w:r>
        <w:t xml:space="preserve"> </w:t>
      </w:r>
      <w:r w:rsidR="00486F8B">
        <w:t>VBL</w:t>
      </w:r>
      <w:r>
        <w:t xml:space="preserve">. </w:t>
      </w:r>
      <w:proofErr w:type="spellStart"/>
      <w:r>
        <w:t>Raštą</w:t>
      </w:r>
      <w:proofErr w:type="spellEnd"/>
      <w:r>
        <w:t xml:space="preserve">, </w:t>
      </w:r>
      <w:proofErr w:type="spellStart"/>
      <w:r>
        <w:t>kuriame</w:t>
      </w:r>
      <w:proofErr w:type="spellEnd"/>
      <w:r>
        <w:t xml:space="preserve"> </w:t>
      </w:r>
      <w:proofErr w:type="spellStart"/>
      <w:r>
        <w:t>nurodytos</w:t>
      </w:r>
      <w:proofErr w:type="spellEnd"/>
      <w:r>
        <w:t xml:space="preserve"> </w:t>
      </w:r>
      <w:proofErr w:type="spellStart"/>
      <w:r>
        <w:t>protesto</w:t>
      </w:r>
      <w:proofErr w:type="spellEnd"/>
      <w:r>
        <w:t xml:space="preserve"> </w:t>
      </w:r>
      <w:proofErr w:type="spellStart"/>
      <w:r>
        <w:t>priežastys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protesto</w:t>
      </w:r>
      <w:proofErr w:type="spellEnd"/>
      <w:r>
        <w:t xml:space="preserve"> </w:t>
      </w:r>
      <w:proofErr w:type="spellStart"/>
      <w:r>
        <w:t>motyvas</w:t>
      </w:r>
      <w:proofErr w:type="spellEnd"/>
      <w:r>
        <w:t xml:space="preserve">,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įteikti</w:t>
      </w:r>
      <w:proofErr w:type="spellEnd"/>
      <w:r>
        <w:t xml:space="preserve"> </w:t>
      </w:r>
      <w:r w:rsidR="00115D73">
        <w:t>VBL</w:t>
      </w:r>
      <w:r>
        <w:t xml:space="preserve"> </w:t>
      </w:r>
      <w:proofErr w:type="spellStart"/>
      <w:r>
        <w:t>direktoriui</w:t>
      </w:r>
      <w:proofErr w:type="spellEnd"/>
      <w:r>
        <w:t xml:space="preserve">. </w:t>
      </w:r>
    </w:p>
    <w:p w14:paraId="79DEF2B5" w14:textId="77777777" w:rsidR="00E81543" w:rsidRDefault="00E81543" w:rsidP="00E81543">
      <w:pPr>
        <w:numPr>
          <w:ilvl w:val="0"/>
          <w:numId w:val="12"/>
        </w:numPr>
        <w:ind w:right="69" w:hanging="360"/>
      </w:pPr>
      <w:proofErr w:type="spellStart"/>
      <w:r>
        <w:t>Rungtynių</w:t>
      </w:r>
      <w:proofErr w:type="spellEnd"/>
      <w:r>
        <w:t xml:space="preserve"> </w:t>
      </w:r>
      <w:proofErr w:type="spellStart"/>
      <w:r>
        <w:t>vyresnysis</w:t>
      </w:r>
      <w:proofErr w:type="spellEnd"/>
      <w:r>
        <w:t xml:space="preserve"> </w:t>
      </w:r>
      <w:proofErr w:type="spellStart"/>
      <w:r>
        <w:t>teisėjas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informuoti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direktorių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priežastis</w:t>
      </w:r>
      <w:proofErr w:type="spellEnd"/>
      <w:r>
        <w:t xml:space="preserve">, </w:t>
      </w:r>
      <w:proofErr w:type="spellStart"/>
      <w:r>
        <w:t>lėmusias</w:t>
      </w:r>
      <w:proofErr w:type="spellEnd"/>
      <w:r>
        <w:t xml:space="preserve"> </w:t>
      </w:r>
      <w:proofErr w:type="spellStart"/>
      <w:r>
        <w:t>protesto</w:t>
      </w:r>
      <w:proofErr w:type="spellEnd"/>
      <w:r>
        <w:t xml:space="preserve"> </w:t>
      </w:r>
      <w:proofErr w:type="spellStart"/>
      <w:r>
        <w:t>pateikimą</w:t>
      </w:r>
      <w:proofErr w:type="spellEnd"/>
      <w:r>
        <w:t xml:space="preserve">. </w:t>
      </w:r>
    </w:p>
    <w:p w14:paraId="79120143" w14:textId="785A99E6" w:rsidR="00E81543" w:rsidRDefault="00E81543" w:rsidP="00E81543">
      <w:pPr>
        <w:numPr>
          <w:ilvl w:val="0"/>
          <w:numId w:val="12"/>
        </w:numPr>
        <w:spacing w:after="327"/>
        <w:ind w:right="69" w:hanging="360"/>
      </w:pPr>
      <w:proofErr w:type="spellStart"/>
      <w:r>
        <w:t>Sprendimą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protesto</w:t>
      </w:r>
      <w:proofErr w:type="spellEnd"/>
      <w:r>
        <w:t xml:space="preserve"> </w:t>
      </w:r>
      <w:proofErr w:type="spellStart"/>
      <w:r>
        <w:t>patenkinimo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atmetimo</w:t>
      </w:r>
      <w:proofErr w:type="spellEnd"/>
      <w:r>
        <w:t xml:space="preserve"> </w:t>
      </w:r>
      <w:proofErr w:type="spellStart"/>
      <w:r>
        <w:t>priima</w:t>
      </w:r>
      <w:proofErr w:type="spellEnd"/>
      <w:r>
        <w:t xml:space="preserve"> </w:t>
      </w:r>
      <w:r w:rsidR="00115D73">
        <w:t>VBL</w:t>
      </w:r>
      <w:r>
        <w:t xml:space="preserve"> </w:t>
      </w:r>
      <w:proofErr w:type="spellStart"/>
      <w:r>
        <w:t>direktorius</w:t>
      </w:r>
      <w:proofErr w:type="spellEnd"/>
      <w:r>
        <w:t xml:space="preserve">. </w:t>
      </w:r>
      <w:proofErr w:type="spellStart"/>
      <w:r>
        <w:t>Sprendimas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galutinis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neprotestuojamas</w:t>
      </w:r>
      <w:proofErr w:type="spellEnd"/>
      <w:r>
        <w:t xml:space="preserve">. </w:t>
      </w:r>
    </w:p>
    <w:p w14:paraId="42C75CC1" w14:textId="7B529417" w:rsidR="00E81543" w:rsidRPr="00115D73" w:rsidRDefault="00115D73" w:rsidP="00E81543">
      <w:pPr>
        <w:pStyle w:val="Heading1"/>
        <w:spacing w:after="168"/>
        <w:ind w:right="71"/>
        <w:rPr>
          <w:sz w:val="24"/>
          <w:szCs w:val="24"/>
        </w:rPr>
      </w:pPr>
      <w:r w:rsidRPr="00115D73">
        <w:rPr>
          <w:rFonts w:eastAsia="Arial"/>
          <w:sz w:val="24"/>
          <w:szCs w:val="24"/>
        </w:rPr>
        <w:t>11.</w:t>
      </w:r>
      <w:r w:rsidR="00E81543" w:rsidRPr="00115D73">
        <w:rPr>
          <w:rFonts w:eastAsia="Arial"/>
          <w:sz w:val="24"/>
          <w:szCs w:val="24"/>
        </w:rPr>
        <w:t xml:space="preserve"> DRAUSMINĖ SISTEMA IR SANKCIJOS</w:t>
      </w:r>
      <w:r w:rsidR="00E81543" w:rsidRPr="00115D73">
        <w:rPr>
          <w:sz w:val="24"/>
          <w:szCs w:val="24"/>
        </w:rPr>
        <w:t xml:space="preserve"> </w:t>
      </w:r>
    </w:p>
    <w:p w14:paraId="753E23DD" w14:textId="1C447C57" w:rsidR="00E81543" w:rsidRDefault="00E81543" w:rsidP="00115D73">
      <w:pPr>
        <w:pStyle w:val="Heading2"/>
        <w:ind w:left="7"/>
        <w:jc w:val="left"/>
      </w:pPr>
      <w:proofErr w:type="spellStart"/>
      <w:r>
        <w:t>Drausminė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</w:p>
    <w:p w14:paraId="6BF2C7A0" w14:textId="77777777" w:rsidR="00E81543" w:rsidRDefault="00E81543" w:rsidP="00E81543">
      <w:pPr>
        <w:spacing w:after="0" w:line="259" w:lineRule="auto"/>
        <w:ind w:left="12" w:firstLine="0"/>
      </w:pPr>
      <w:r>
        <w:t xml:space="preserve"> </w:t>
      </w:r>
    </w:p>
    <w:p w14:paraId="5BE12628" w14:textId="29C6422B" w:rsidR="00E81543" w:rsidRDefault="00115D73" w:rsidP="00E81543">
      <w:pPr>
        <w:ind w:left="367" w:right="69"/>
      </w:pPr>
      <w:r>
        <w:t>11</w:t>
      </w:r>
      <w:r w:rsidR="00E81543">
        <w:t xml:space="preserve">.1 Drausminės </w:t>
      </w:r>
      <w:proofErr w:type="spellStart"/>
      <w:r w:rsidR="00E81543">
        <w:t>sistemos</w:t>
      </w:r>
      <w:proofErr w:type="spellEnd"/>
      <w:r w:rsidR="00E81543">
        <w:t xml:space="preserve"> </w:t>
      </w:r>
      <w:proofErr w:type="spellStart"/>
      <w:r w:rsidR="00E81543">
        <w:t>veikla</w:t>
      </w:r>
      <w:proofErr w:type="spellEnd"/>
      <w:r w:rsidR="00E81543">
        <w:t xml:space="preserve"> </w:t>
      </w:r>
      <w:proofErr w:type="spellStart"/>
      <w:r w:rsidR="00E81543">
        <w:t>grindžiama</w:t>
      </w:r>
      <w:proofErr w:type="spellEnd"/>
      <w:r w:rsidR="00E81543">
        <w:t xml:space="preserve"> </w:t>
      </w:r>
      <w:proofErr w:type="spellStart"/>
      <w:r w:rsidR="00E81543">
        <w:t>sąlygomis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reikalavimais</w:t>
      </w:r>
      <w:proofErr w:type="spellEnd"/>
      <w:r w:rsidR="00E81543">
        <w:t xml:space="preserve">, </w:t>
      </w:r>
      <w:proofErr w:type="spellStart"/>
      <w:r w:rsidR="00E81543">
        <w:t>numatytais</w:t>
      </w:r>
      <w:proofErr w:type="spellEnd"/>
      <w:r w:rsidR="00E81543">
        <w:t xml:space="preserve"> </w:t>
      </w:r>
      <w:proofErr w:type="spellStart"/>
      <w:r w:rsidR="00E81543">
        <w:t>šiuose</w:t>
      </w:r>
      <w:proofErr w:type="spellEnd"/>
      <w:r w:rsidR="00E81543">
        <w:t xml:space="preserve"> </w:t>
      </w:r>
      <w:proofErr w:type="spellStart"/>
      <w:r w:rsidR="00E81543">
        <w:t>nuostatuose</w:t>
      </w:r>
      <w:proofErr w:type="spellEnd"/>
      <w:r w:rsidR="00E81543">
        <w:t xml:space="preserve">, </w:t>
      </w:r>
      <w:proofErr w:type="spellStart"/>
      <w:r w:rsidR="00E81543">
        <w:t>Krepšinio</w:t>
      </w:r>
      <w:proofErr w:type="spellEnd"/>
      <w:r w:rsidR="00E81543">
        <w:t xml:space="preserve"> </w:t>
      </w:r>
      <w:proofErr w:type="spellStart"/>
      <w:r w:rsidR="00E81543">
        <w:t>sąjungos</w:t>
      </w:r>
      <w:proofErr w:type="spellEnd"/>
      <w:r w:rsidR="00E81543">
        <w:t xml:space="preserve"> </w:t>
      </w:r>
      <w:proofErr w:type="spellStart"/>
      <w:r w:rsidR="00E81543">
        <w:t>įstatuose</w:t>
      </w:r>
      <w:proofErr w:type="spellEnd"/>
      <w:r w:rsidR="00E81543">
        <w:t xml:space="preserve">, </w:t>
      </w:r>
      <w:proofErr w:type="spellStart"/>
      <w:r w:rsidR="00E81543">
        <w:t>laikantis</w:t>
      </w:r>
      <w:proofErr w:type="spellEnd"/>
      <w:r w:rsidR="00E81543">
        <w:t xml:space="preserve"> </w:t>
      </w:r>
      <w:proofErr w:type="spellStart"/>
      <w:r w:rsidR="00E81543">
        <w:t>teisingumo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lygybės</w:t>
      </w:r>
      <w:proofErr w:type="spellEnd"/>
      <w:r w:rsidR="00E81543">
        <w:t xml:space="preserve"> </w:t>
      </w:r>
      <w:proofErr w:type="spellStart"/>
      <w:r w:rsidR="00E81543">
        <w:t>principų</w:t>
      </w:r>
      <w:proofErr w:type="spellEnd"/>
      <w:r w:rsidR="00E81543">
        <w:t xml:space="preserve">. </w:t>
      </w:r>
    </w:p>
    <w:p w14:paraId="6781AF0F" w14:textId="361A1F1C" w:rsidR="00E81543" w:rsidRDefault="00115D73" w:rsidP="00E81543">
      <w:pPr>
        <w:ind w:left="367" w:right="69"/>
      </w:pPr>
      <w:r>
        <w:t>11</w:t>
      </w:r>
      <w:r w:rsidR="00E81543">
        <w:t xml:space="preserve">.2 Drausminės </w:t>
      </w:r>
      <w:proofErr w:type="spellStart"/>
      <w:r w:rsidR="00E81543">
        <w:t>sankcijos</w:t>
      </w:r>
      <w:proofErr w:type="spellEnd"/>
      <w:r w:rsidR="00E81543">
        <w:t xml:space="preserve"> </w:t>
      </w:r>
      <w:proofErr w:type="spellStart"/>
      <w:r w:rsidR="00E81543">
        <w:t>apima</w:t>
      </w:r>
      <w:proofErr w:type="spellEnd"/>
      <w:r w:rsidR="00E81543">
        <w:t xml:space="preserve"> </w:t>
      </w:r>
      <w:proofErr w:type="spellStart"/>
      <w:r w:rsidR="00E81543">
        <w:t>taisyklių</w:t>
      </w:r>
      <w:proofErr w:type="spellEnd"/>
      <w:r w:rsidR="00E81543">
        <w:t xml:space="preserve"> </w:t>
      </w:r>
      <w:proofErr w:type="spellStart"/>
      <w:r w:rsidR="00E81543">
        <w:t>pažeidimus</w:t>
      </w:r>
      <w:proofErr w:type="spellEnd"/>
      <w:r w:rsidR="00E81543">
        <w:t xml:space="preserve">, </w:t>
      </w:r>
      <w:r>
        <w:t>VBL</w:t>
      </w:r>
      <w:r w:rsidR="00E81543">
        <w:t xml:space="preserve"> </w:t>
      </w:r>
      <w:proofErr w:type="spellStart"/>
      <w:r w:rsidR="00E81543">
        <w:t>nuostatų</w:t>
      </w:r>
      <w:proofErr w:type="spellEnd"/>
      <w:r w:rsidR="00E81543">
        <w:t xml:space="preserve">, </w:t>
      </w:r>
      <w:proofErr w:type="spellStart"/>
      <w:r w:rsidR="00E81543">
        <w:t>kitų</w:t>
      </w:r>
      <w:proofErr w:type="spellEnd"/>
      <w:r w:rsidR="00E81543">
        <w:t xml:space="preserve"> </w:t>
      </w:r>
      <w:proofErr w:type="spellStart"/>
      <w:r w:rsidR="00E81543">
        <w:t>sutarčių</w:t>
      </w:r>
      <w:proofErr w:type="spellEnd"/>
      <w:r w:rsidR="00E81543">
        <w:t xml:space="preserve"> </w:t>
      </w:r>
      <w:proofErr w:type="spellStart"/>
      <w:r w:rsidR="00E81543">
        <w:t>ar</w:t>
      </w:r>
      <w:proofErr w:type="spellEnd"/>
      <w:r w:rsidR="00E81543">
        <w:t xml:space="preserve"> </w:t>
      </w:r>
      <w:proofErr w:type="spellStart"/>
      <w:r w:rsidR="00E81543">
        <w:t>reikalavimų</w:t>
      </w:r>
      <w:proofErr w:type="spellEnd"/>
      <w:r w:rsidR="00E81543">
        <w:t xml:space="preserve">, </w:t>
      </w:r>
      <w:proofErr w:type="spellStart"/>
      <w:r w:rsidR="00E81543">
        <w:t>patvirtintų</w:t>
      </w:r>
      <w:proofErr w:type="spellEnd"/>
      <w:r w:rsidR="00E81543">
        <w:t xml:space="preserve"> </w:t>
      </w:r>
      <w:r>
        <w:t>VBL</w:t>
      </w:r>
      <w:r w:rsidR="00E81543">
        <w:t xml:space="preserve"> </w:t>
      </w:r>
      <w:proofErr w:type="spellStart"/>
      <w:r w:rsidR="00E81543">
        <w:t>direktoriaus</w:t>
      </w:r>
      <w:proofErr w:type="spellEnd"/>
      <w:r w:rsidR="00E81543">
        <w:t xml:space="preserve">, </w:t>
      </w:r>
      <w:proofErr w:type="spellStart"/>
      <w:r w:rsidR="00E81543">
        <w:t>pažeidimus</w:t>
      </w:r>
      <w:proofErr w:type="spellEnd"/>
      <w:r w:rsidR="00E81543">
        <w:t xml:space="preserve">. </w:t>
      </w:r>
    </w:p>
    <w:p w14:paraId="7525CD2E" w14:textId="31AACE62" w:rsidR="00E81543" w:rsidRDefault="00115D73" w:rsidP="00E81543">
      <w:pPr>
        <w:ind w:left="367" w:right="69"/>
      </w:pPr>
      <w:r>
        <w:t>11</w:t>
      </w:r>
      <w:r w:rsidR="00E81543">
        <w:t xml:space="preserve">.3 Drausminės </w:t>
      </w:r>
      <w:proofErr w:type="spellStart"/>
      <w:r w:rsidR="00E81543">
        <w:t>sankcijos</w:t>
      </w:r>
      <w:proofErr w:type="spellEnd"/>
      <w:r w:rsidR="00E81543">
        <w:t xml:space="preserve"> </w:t>
      </w:r>
      <w:proofErr w:type="spellStart"/>
      <w:r w:rsidR="00E81543">
        <w:t>gali</w:t>
      </w:r>
      <w:proofErr w:type="spellEnd"/>
      <w:r w:rsidR="00E81543">
        <w:t xml:space="preserve"> </w:t>
      </w:r>
      <w:proofErr w:type="spellStart"/>
      <w:r w:rsidR="00E81543">
        <w:t>būti</w:t>
      </w:r>
      <w:proofErr w:type="spellEnd"/>
      <w:r w:rsidR="00E81543">
        <w:t xml:space="preserve"> </w:t>
      </w:r>
      <w:proofErr w:type="spellStart"/>
      <w:r w:rsidR="00E81543">
        <w:t>taikomos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joms</w:t>
      </w:r>
      <w:proofErr w:type="spellEnd"/>
      <w:r w:rsidR="00E81543">
        <w:t xml:space="preserve"> </w:t>
      </w:r>
      <w:proofErr w:type="spellStart"/>
      <w:r w:rsidR="00E81543">
        <w:t>privalo</w:t>
      </w:r>
      <w:proofErr w:type="spellEnd"/>
      <w:r w:rsidR="00E81543">
        <w:t xml:space="preserve"> </w:t>
      </w:r>
      <w:proofErr w:type="spellStart"/>
      <w:r w:rsidR="00E81543">
        <w:t>paklusti</w:t>
      </w:r>
      <w:proofErr w:type="spellEnd"/>
      <w:r w:rsidR="00E81543">
        <w:t xml:space="preserve"> </w:t>
      </w:r>
      <w:proofErr w:type="spellStart"/>
      <w:r w:rsidR="00E81543">
        <w:t>visi</w:t>
      </w:r>
      <w:proofErr w:type="spellEnd"/>
      <w:r w:rsidR="00E81543">
        <w:t xml:space="preserve"> </w:t>
      </w:r>
      <w:proofErr w:type="spellStart"/>
      <w:r w:rsidR="00E81543">
        <w:t>juridiniai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fiziniai</w:t>
      </w:r>
      <w:proofErr w:type="spellEnd"/>
      <w:r w:rsidR="00E81543">
        <w:t xml:space="preserve"> </w:t>
      </w:r>
      <w:proofErr w:type="spellStart"/>
      <w:r w:rsidR="00E81543">
        <w:t>asmenys</w:t>
      </w:r>
      <w:proofErr w:type="spellEnd"/>
      <w:r w:rsidR="00E81543">
        <w:t xml:space="preserve">, </w:t>
      </w:r>
      <w:proofErr w:type="spellStart"/>
      <w:r w:rsidR="00E81543">
        <w:t>sudarantys</w:t>
      </w:r>
      <w:proofErr w:type="spellEnd"/>
      <w:r w:rsidR="00E81543">
        <w:t xml:space="preserve"> </w:t>
      </w:r>
      <w:r>
        <w:t>VBL</w:t>
      </w:r>
      <w:r w:rsidR="00E81543">
        <w:t xml:space="preserve"> </w:t>
      </w:r>
      <w:proofErr w:type="spellStart"/>
      <w:r w:rsidR="00E81543">
        <w:t>struktūrą</w:t>
      </w:r>
      <w:proofErr w:type="spellEnd"/>
      <w:r w:rsidR="00E81543">
        <w:t xml:space="preserve">: </w:t>
      </w:r>
      <w:proofErr w:type="spellStart"/>
      <w:r w:rsidR="00E81543">
        <w:t>klubai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jų</w:t>
      </w:r>
      <w:proofErr w:type="spellEnd"/>
      <w:r w:rsidR="00E81543">
        <w:t xml:space="preserve"> </w:t>
      </w:r>
      <w:proofErr w:type="spellStart"/>
      <w:r w:rsidR="00E81543">
        <w:t>atstovai</w:t>
      </w:r>
      <w:proofErr w:type="spellEnd"/>
      <w:r w:rsidR="00E81543">
        <w:t xml:space="preserve">, </w:t>
      </w:r>
      <w:proofErr w:type="spellStart"/>
      <w:r w:rsidR="00E81543">
        <w:t>asmenys</w:t>
      </w:r>
      <w:proofErr w:type="spellEnd"/>
      <w:r w:rsidR="00E81543">
        <w:t xml:space="preserve"> </w:t>
      </w:r>
      <w:proofErr w:type="spellStart"/>
      <w:r w:rsidR="00E81543">
        <w:t>dirbantys</w:t>
      </w:r>
      <w:proofErr w:type="spellEnd"/>
      <w:r w:rsidR="00E81543">
        <w:t xml:space="preserve"> </w:t>
      </w:r>
      <w:proofErr w:type="spellStart"/>
      <w:r w:rsidR="00E81543">
        <w:t>organizacinį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techninį</w:t>
      </w:r>
      <w:proofErr w:type="spellEnd"/>
      <w:r w:rsidR="00E81543">
        <w:t xml:space="preserve"> </w:t>
      </w:r>
      <w:proofErr w:type="spellStart"/>
      <w:r w:rsidR="00E81543">
        <w:t>darbą</w:t>
      </w:r>
      <w:proofErr w:type="spellEnd"/>
      <w:r w:rsidR="00E81543">
        <w:t xml:space="preserve">, </w:t>
      </w:r>
      <w:proofErr w:type="spellStart"/>
      <w:r w:rsidR="00E81543">
        <w:t>žaidėjai</w:t>
      </w:r>
      <w:proofErr w:type="spellEnd"/>
      <w:r w:rsidR="00E81543">
        <w:t xml:space="preserve">, </w:t>
      </w:r>
      <w:proofErr w:type="spellStart"/>
      <w:r w:rsidR="00E81543">
        <w:t>treneriai</w:t>
      </w:r>
      <w:proofErr w:type="spellEnd"/>
      <w:r w:rsidR="00E81543">
        <w:t xml:space="preserve">, </w:t>
      </w:r>
      <w:proofErr w:type="spellStart"/>
      <w:r w:rsidR="00E81543">
        <w:t>teisėjai</w:t>
      </w:r>
      <w:proofErr w:type="spellEnd"/>
      <w:r w:rsidR="00E81543">
        <w:t xml:space="preserve">. </w:t>
      </w:r>
    </w:p>
    <w:p w14:paraId="463D4BC8" w14:textId="36B7807E" w:rsidR="00E81543" w:rsidRDefault="00115D73" w:rsidP="00E81543">
      <w:pPr>
        <w:ind w:left="367" w:right="69"/>
      </w:pPr>
      <w:r>
        <w:t>11</w:t>
      </w:r>
      <w:r w:rsidR="00E81543">
        <w:t xml:space="preserve">.4 </w:t>
      </w:r>
      <w:proofErr w:type="spellStart"/>
      <w:r w:rsidR="00E81543">
        <w:t>Šios</w:t>
      </w:r>
      <w:proofErr w:type="spellEnd"/>
      <w:r w:rsidR="00E81543">
        <w:t xml:space="preserve"> </w:t>
      </w:r>
      <w:proofErr w:type="spellStart"/>
      <w:r w:rsidR="00E81543">
        <w:t>sankcijos</w:t>
      </w:r>
      <w:proofErr w:type="spellEnd"/>
      <w:r w:rsidR="00E81543">
        <w:t xml:space="preserve"> </w:t>
      </w:r>
      <w:proofErr w:type="spellStart"/>
      <w:r w:rsidR="00E81543">
        <w:t>taip</w:t>
      </w:r>
      <w:proofErr w:type="spellEnd"/>
      <w:r w:rsidR="00E81543">
        <w:t xml:space="preserve"> pat </w:t>
      </w:r>
      <w:proofErr w:type="spellStart"/>
      <w:r w:rsidR="00E81543">
        <w:t>taikomos</w:t>
      </w:r>
      <w:proofErr w:type="spellEnd"/>
      <w:r w:rsidR="00E81543">
        <w:t xml:space="preserve"> </w:t>
      </w:r>
      <w:proofErr w:type="spellStart"/>
      <w:r w:rsidR="00E81543">
        <w:t>už</w:t>
      </w:r>
      <w:proofErr w:type="spellEnd"/>
      <w:r w:rsidR="00E81543">
        <w:t xml:space="preserve"> </w:t>
      </w:r>
      <w:proofErr w:type="spellStart"/>
      <w:r w:rsidR="00E81543">
        <w:t>pažeidimus</w:t>
      </w:r>
      <w:proofErr w:type="spellEnd"/>
      <w:r w:rsidR="00E81543">
        <w:t xml:space="preserve">, </w:t>
      </w:r>
      <w:proofErr w:type="spellStart"/>
      <w:r w:rsidR="00E81543">
        <w:t>įvykusius</w:t>
      </w:r>
      <w:proofErr w:type="spellEnd"/>
      <w:r w:rsidR="00E81543">
        <w:t xml:space="preserve"> </w:t>
      </w:r>
      <w:proofErr w:type="spellStart"/>
      <w:r w:rsidR="00E81543">
        <w:t>prieš</w:t>
      </w:r>
      <w:proofErr w:type="spellEnd"/>
      <w:r w:rsidR="00E81543">
        <w:t xml:space="preserve"> </w:t>
      </w:r>
      <w:proofErr w:type="spellStart"/>
      <w:r w:rsidR="00E81543">
        <w:t>ar</w:t>
      </w:r>
      <w:proofErr w:type="spellEnd"/>
      <w:r w:rsidR="00E81543">
        <w:t xml:space="preserve"> po </w:t>
      </w:r>
      <w:proofErr w:type="spellStart"/>
      <w:r w:rsidR="00E81543">
        <w:t>rungtynių</w:t>
      </w:r>
      <w:proofErr w:type="spellEnd"/>
      <w:r w:rsidR="00E81543">
        <w:t xml:space="preserve">, </w:t>
      </w:r>
      <w:proofErr w:type="spellStart"/>
      <w:r w:rsidR="00E81543">
        <w:t>laikant</w:t>
      </w:r>
      <w:proofErr w:type="spellEnd"/>
      <w:r w:rsidR="00E81543">
        <w:t xml:space="preserve">, </w:t>
      </w:r>
      <w:proofErr w:type="spellStart"/>
      <w:r w:rsidR="00E81543">
        <w:t>kad</w:t>
      </w:r>
      <w:proofErr w:type="spellEnd"/>
      <w:r w:rsidR="00E81543">
        <w:t xml:space="preserve"> </w:t>
      </w:r>
      <w:proofErr w:type="spellStart"/>
      <w:r w:rsidR="00E81543">
        <w:t>jie</w:t>
      </w:r>
      <w:proofErr w:type="spellEnd"/>
      <w:r w:rsidR="00E81543">
        <w:t xml:space="preserve"> </w:t>
      </w:r>
      <w:proofErr w:type="spellStart"/>
      <w:r w:rsidR="00E81543">
        <w:t>įvyko</w:t>
      </w:r>
      <w:proofErr w:type="spellEnd"/>
      <w:r w:rsidR="00E81543">
        <w:t xml:space="preserve"> </w:t>
      </w:r>
      <w:proofErr w:type="spellStart"/>
      <w:r w:rsidR="00E81543">
        <w:t>rungtynių</w:t>
      </w:r>
      <w:proofErr w:type="spellEnd"/>
      <w:r w:rsidR="00E81543">
        <w:t xml:space="preserve"> </w:t>
      </w:r>
      <w:proofErr w:type="spellStart"/>
      <w:r w:rsidR="00E81543">
        <w:t>metu</w:t>
      </w:r>
      <w:proofErr w:type="spellEnd"/>
      <w:r w:rsidR="00E81543">
        <w:t xml:space="preserve">. </w:t>
      </w:r>
    </w:p>
    <w:p w14:paraId="38910B0D" w14:textId="27150DAB" w:rsidR="00E81543" w:rsidRDefault="00115D73" w:rsidP="00E81543">
      <w:pPr>
        <w:ind w:left="367" w:right="69"/>
      </w:pPr>
      <w:r>
        <w:t>11</w:t>
      </w:r>
      <w:r w:rsidR="00E81543">
        <w:t xml:space="preserve">.5 </w:t>
      </w:r>
      <w:proofErr w:type="spellStart"/>
      <w:r w:rsidR="00E81543">
        <w:t>Klubai</w:t>
      </w:r>
      <w:proofErr w:type="spellEnd"/>
      <w:r w:rsidR="00E81543">
        <w:t xml:space="preserve"> </w:t>
      </w:r>
      <w:proofErr w:type="spellStart"/>
      <w:r w:rsidR="00E81543">
        <w:t>atsako</w:t>
      </w:r>
      <w:proofErr w:type="spellEnd"/>
      <w:r w:rsidR="00E81543">
        <w:t xml:space="preserve"> </w:t>
      </w:r>
      <w:proofErr w:type="spellStart"/>
      <w:r w:rsidR="00E81543">
        <w:t>už</w:t>
      </w:r>
      <w:proofErr w:type="spellEnd"/>
      <w:r w:rsidR="00E81543">
        <w:t xml:space="preserve"> </w:t>
      </w:r>
      <w:proofErr w:type="spellStart"/>
      <w:r w:rsidR="00E81543">
        <w:t>savo</w:t>
      </w:r>
      <w:proofErr w:type="spellEnd"/>
      <w:r w:rsidR="00E81543">
        <w:t xml:space="preserve"> </w:t>
      </w:r>
      <w:proofErr w:type="spellStart"/>
      <w:r w:rsidR="00E81543">
        <w:t>žaidėjų</w:t>
      </w:r>
      <w:proofErr w:type="spellEnd"/>
      <w:r w:rsidR="00E81543">
        <w:t xml:space="preserve">, </w:t>
      </w:r>
      <w:proofErr w:type="spellStart"/>
      <w:r w:rsidR="00E81543">
        <w:t>trenerių</w:t>
      </w:r>
      <w:proofErr w:type="spellEnd"/>
      <w:r w:rsidR="00E81543">
        <w:t xml:space="preserve">, </w:t>
      </w:r>
      <w:proofErr w:type="spellStart"/>
      <w:r w:rsidR="00E81543">
        <w:t>atstovų</w:t>
      </w:r>
      <w:proofErr w:type="spellEnd"/>
      <w:r w:rsidR="00E81543">
        <w:t xml:space="preserve">, </w:t>
      </w:r>
      <w:proofErr w:type="spellStart"/>
      <w:r w:rsidR="00E81543">
        <w:t>vykdančiųjų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kitų</w:t>
      </w:r>
      <w:proofErr w:type="spellEnd"/>
      <w:r w:rsidR="00E81543">
        <w:t xml:space="preserve"> </w:t>
      </w:r>
      <w:proofErr w:type="spellStart"/>
      <w:r w:rsidR="00E81543">
        <w:t>su</w:t>
      </w:r>
      <w:proofErr w:type="spellEnd"/>
      <w:r w:rsidR="00E81543">
        <w:t xml:space="preserve"> </w:t>
      </w:r>
      <w:proofErr w:type="spellStart"/>
      <w:r w:rsidR="00E81543">
        <w:t>asociacijos</w:t>
      </w:r>
      <w:proofErr w:type="spellEnd"/>
      <w:r w:rsidR="00E81543">
        <w:t xml:space="preserve"> </w:t>
      </w:r>
      <w:proofErr w:type="spellStart"/>
      <w:r w:rsidR="00E81543">
        <w:t>ar</w:t>
      </w:r>
      <w:proofErr w:type="spellEnd"/>
      <w:r w:rsidR="00E81543">
        <w:t xml:space="preserve"> </w:t>
      </w:r>
      <w:proofErr w:type="spellStart"/>
      <w:r w:rsidR="00E81543">
        <w:t>klubo</w:t>
      </w:r>
      <w:proofErr w:type="spellEnd"/>
      <w:r w:rsidR="00E81543">
        <w:t xml:space="preserve"> </w:t>
      </w:r>
      <w:proofErr w:type="spellStart"/>
      <w:r w:rsidR="00E81543">
        <w:t>veikla</w:t>
      </w:r>
      <w:proofErr w:type="spellEnd"/>
      <w:r w:rsidR="00E81543">
        <w:t xml:space="preserve"> </w:t>
      </w:r>
      <w:proofErr w:type="spellStart"/>
      <w:r w:rsidR="00E81543">
        <w:t>susijusių</w:t>
      </w:r>
      <w:proofErr w:type="spellEnd"/>
      <w:r w:rsidR="00E81543">
        <w:t xml:space="preserve"> </w:t>
      </w:r>
      <w:proofErr w:type="spellStart"/>
      <w:r w:rsidR="00E81543">
        <w:t>asmenų</w:t>
      </w:r>
      <w:proofErr w:type="spellEnd"/>
      <w:r w:rsidR="00E81543">
        <w:t xml:space="preserve"> </w:t>
      </w:r>
      <w:proofErr w:type="spellStart"/>
      <w:r w:rsidR="00E81543">
        <w:t>elgesį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už</w:t>
      </w:r>
      <w:proofErr w:type="spellEnd"/>
      <w:r w:rsidR="00E81543">
        <w:t xml:space="preserve"> </w:t>
      </w:r>
      <w:proofErr w:type="spellStart"/>
      <w:r w:rsidR="00E81543">
        <w:t>jiems</w:t>
      </w:r>
      <w:proofErr w:type="spellEnd"/>
      <w:r w:rsidR="00E81543">
        <w:t xml:space="preserve"> </w:t>
      </w:r>
      <w:proofErr w:type="spellStart"/>
      <w:r w:rsidR="00E81543">
        <w:t>paskirtų</w:t>
      </w:r>
      <w:proofErr w:type="spellEnd"/>
      <w:r w:rsidR="00E81543">
        <w:t xml:space="preserve"> </w:t>
      </w:r>
      <w:proofErr w:type="spellStart"/>
      <w:r w:rsidR="00E81543">
        <w:t>nuobaudų</w:t>
      </w:r>
      <w:proofErr w:type="spellEnd"/>
      <w:r w:rsidR="00E81543">
        <w:t xml:space="preserve"> </w:t>
      </w:r>
      <w:proofErr w:type="spellStart"/>
      <w:r w:rsidR="00E81543">
        <w:t>įvykdymą</w:t>
      </w:r>
      <w:proofErr w:type="spellEnd"/>
      <w:r w:rsidR="00E81543">
        <w:t xml:space="preserve">. </w:t>
      </w:r>
    </w:p>
    <w:p w14:paraId="2F61D1EF" w14:textId="0F5D4408" w:rsidR="00E81543" w:rsidRDefault="00115D73" w:rsidP="00E81543">
      <w:pPr>
        <w:ind w:left="367" w:right="69"/>
      </w:pPr>
      <w:r>
        <w:t>11</w:t>
      </w:r>
      <w:r w:rsidR="00E81543">
        <w:t xml:space="preserve">.6 </w:t>
      </w:r>
      <w:proofErr w:type="spellStart"/>
      <w:r w:rsidR="00E81543">
        <w:t>Teisė</w:t>
      </w:r>
      <w:proofErr w:type="spellEnd"/>
      <w:r w:rsidR="00E81543">
        <w:t xml:space="preserve"> </w:t>
      </w:r>
      <w:proofErr w:type="spellStart"/>
      <w:r w:rsidR="00E81543">
        <w:t>skirti</w:t>
      </w:r>
      <w:proofErr w:type="spellEnd"/>
      <w:r w:rsidR="00E81543">
        <w:t xml:space="preserve"> </w:t>
      </w:r>
      <w:proofErr w:type="spellStart"/>
      <w:r w:rsidR="00E81543">
        <w:t>drausmines</w:t>
      </w:r>
      <w:proofErr w:type="spellEnd"/>
      <w:r w:rsidR="00E81543">
        <w:t xml:space="preserve"> </w:t>
      </w:r>
      <w:proofErr w:type="spellStart"/>
      <w:r w:rsidR="00E81543">
        <w:t>sankcijas</w:t>
      </w:r>
      <w:proofErr w:type="spellEnd"/>
      <w:r w:rsidR="00E81543">
        <w:t xml:space="preserve"> </w:t>
      </w:r>
      <w:proofErr w:type="spellStart"/>
      <w:r w:rsidR="00E81543">
        <w:t>suteikiama</w:t>
      </w:r>
      <w:proofErr w:type="spellEnd"/>
      <w:r w:rsidR="00E81543">
        <w:t xml:space="preserve"> </w:t>
      </w:r>
      <w:r>
        <w:t>VBL</w:t>
      </w:r>
      <w:r w:rsidR="00E81543">
        <w:t xml:space="preserve"> </w:t>
      </w:r>
      <w:proofErr w:type="spellStart"/>
      <w:r w:rsidR="00E81543">
        <w:t>direktoratui</w:t>
      </w:r>
      <w:proofErr w:type="spellEnd"/>
      <w:r w:rsidR="00E81543">
        <w:t xml:space="preserve">. </w:t>
      </w:r>
    </w:p>
    <w:p w14:paraId="56BF79FE" w14:textId="2239CDDB" w:rsidR="00E81543" w:rsidRDefault="00115D73" w:rsidP="00E81543">
      <w:pPr>
        <w:ind w:left="367" w:right="69"/>
      </w:pPr>
      <w:r>
        <w:lastRenderedPageBreak/>
        <w:t>11</w:t>
      </w:r>
      <w:r w:rsidR="00E81543">
        <w:t xml:space="preserve">.7 </w:t>
      </w:r>
      <w:proofErr w:type="spellStart"/>
      <w:r w:rsidR="00E81543">
        <w:t>Skirdamas</w:t>
      </w:r>
      <w:proofErr w:type="spellEnd"/>
      <w:r w:rsidR="00E81543">
        <w:t xml:space="preserve"> </w:t>
      </w:r>
      <w:proofErr w:type="spellStart"/>
      <w:r w:rsidR="00E81543">
        <w:t>nuobaudą</w:t>
      </w:r>
      <w:proofErr w:type="spellEnd"/>
      <w:r w:rsidR="00E81543">
        <w:t xml:space="preserve">, </w:t>
      </w:r>
      <w:proofErr w:type="spellStart"/>
      <w:r w:rsidR="00E81543">
        <w:t>varžybų</w:t>
      </w:r>
      <w:proofErr w:type="spellEnd"/>
      <w:r w:rsidR="00E81543">
        <w:t xml:space="preserve"> </w:t>
      </w:r>
      <w:proofErr w:type="spellStart"/>
      <w:r w:rsidR="00E81543">
        <w:t>direktoratas</w:t>
      </w:r>
      <w:proofErr w:type="spellEnd"/>
      <w:r w:rsidR="00E81543">
        <w:t xml:space="preserve"> </w:t>
      </w:r>
      <w:proofErr w:type="spellStart"/>
      <w:r w:rsidR="00E81543">
        <w:t>privalo</w:t>
      </w:r>
      <w:proofErr w:type="spellEnd"/>
      <w:r w:rsidR="00E81543">
        <w:t xml:space="preserve"> </w:t>
      </w:r>
      <w:proofErr w:type="spellStart"/>
      <w:r w:rsidR="00E81543">
        <w:t>atsižvelgti</w:t>
      </w:r>
      <w:proofErr w:type="spellEnd"/>
      <w:r w:rsidR="00E81543">
        <w:t xml:space="preserve"> į </w:t>
      </w:r>
      <w:proofErr w:type="spellStart"/>
      <w:r w:rsidR="00E81543">
        <w:t>objektyvias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subjektyvias</w:t>
      </w:r>
      <w:proofErr w:type="spellEnd"/>
      <w:r w:rsidR="00E81543">
        <w:t xml:space="preserve"> </w:t>
      </w:r>
      <w:proofErr w:type="spellStart"/>
      <w:r w:rsidR="00E81543">
        <w:t>priežastis</w:t>
      </w:r>
      <w:proofErr w:type="spellEnd"/>
      <w:r w:rsidR="00E81543">
        <w:t xml:space="preserve">, </w:t>
      </w:r>
      <w:proofErr w:type="spellStart"/>
      <w:r w:rsidR="00E81543">
        <w:t>lengvinančias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sunkinančias</w:t>
      </w:r>
      <w:proofErr w:type="spellEnd"/>
      <w:r w:rsidR="00E81543">
        <w:t xml:space="preserve"> </w:t>
      </w:r>
      <w:proofErr w:type="spellStart"/>
      <w:r w:rsidR="00E81543">
        <w:t>aplinkybes</w:t>
      </w:r>
      <w:proofErr w:type="spellEnd"/>
      <w:r w:rsidR="00E81543">
        <w:t xml:space="preserve">, į </w:t>
      </w:r>
      <w:proofErr w:type="spellStart"/>
      <w:r w:rsidR="00E81543">
        <w:t>žalą</w:t>
      </w:r>
      <w:proofErr w:type="spellEnd"/>
      <w:r w:rsidR="00E81543">
        <w:t xml:space="preserve">, </w:t>
      </w:r>
      <w:proofErr w:type="spellStart"/>
      <w:r w:rsidR="00E81543">
        <w:t>kurią</w:t>
      </w:r>
      <w:proofErr w:type="spellEnd"/>
      <w:r w:rsidR="00E81543">
        <w:t xml:space="preserve"> </w:t>
      </w:r>
      <w:proofErr w:type="spellStart"/>
      <w:r w:rsidR="00E81543">
        <w:t>tas</w:t>
      </w:r>
      <w:proofErr w:type="spellEnd"/>
      <w:r w:rsidR="00E81543">
        <w:t xml:space="preserve"> </w:t>
      </w:r>
      <w:proofErr w:type="spellStart"/>
      <w:r w:rsidR="00E81543">
        <w:t>ar</w:t>
      </w:r>
      <w:proofErr w:type="spellEnd"/>
      <w:r w:rsidR="00E81543">
        <w:t xml:space="preserve"> </w:t>
      </w:r>
      <w:proofErr w:type="spellStart"/>
      <w:r w:rsidR="00E81543">
        <w:t>kitas</w:t>
      </w:r>
      <w:proofErr w:type="spellEnd"/>
      <w:r w:rsidR="00E81543">
        <w:t xml:space="preserve"> </w:t>
      </w:r>
      <w:proofErr w:type="spellStart"/>
      <w:r w:rsidR="00E81543">
        <w:t>veiksmas</w:t>
      </w:r>
      <w:proofErr w:type="spellEnd"/>
      <w:r w:rsidR="00E81543">
        <w:t xml:space="preserve"> </w:t>
      </w:r>
      <w:proofErr w:type="spellStart"/>
      <w:r w:rsidR="00E81543">
        <w:t>ar</w:t>
      </w:r>
      <w:proofErr w:type="spellEnd"/>
      <w:r w:rsidR="00E81543">
        <w:t xml:space="preserve"> </w:t>
      </w:r>
      <w:proofErr w:type="spellStart"/>
      <w:r w:rsidR="00E81543">
        <w:t>neveikimas</w:t>
      </w:r>
      <w:proofErr w:type="spellEnd"/>
      <w:r w:rsidR="00E81543">
        <w:t xml:space="preserve"> </w:t>
      </w:r>
      <w:proofErr w:type="spellStart"/>
      <w:r w:rsidR="00E81543">
        <w:t>dar</w:t>
      </w:r>
      <w:r>
        <w:t>o</w:t>
      </w:r>
      <w:proofErr w:type="spellEnd"/>
      <w:r w:rsidR="00E81543">
        <w:t xml:space="preserve"> </w:t>
      </w:r>
      <w:r>
        <w:t>VBL</w:t>
      </w:r>
      <w:r w:rsidR="00E81543">
        <w:t xml:space="preserve"> </w:t>
      </w:r>
      <w:proofErr w:type="spellStart"/>
      <w:r w:rsidR="00E81543">
        <w:t>rėmėjams</w:t>
      </w:r>
      <w:proofErr w:type="spellEnd"/>
      <w:r w:rsidR="00E81543">
        <w:t xml:space="preserve">, </w:t>
      </w:r>
      <w:proofErr w:type="spellStart"/>
      <w:r w:rsidR="00E81543">
        <w:t>partneriams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krepšinio</w:t>
      </w:r>
      <w:proofErr w:type="spellEnd"/>
      <w:r w:rsidR="00E81543">
        <w:t xml:space="preserve"> </w:t>
      </w:r>
      <w:proofErr w:type="spellStart"/>
      <w:r w:rsidR="00E81543">
        <w:t>įvaizdžiui</w:t>
      </w:r>
      <w:proofErr w:type="spellEnd"/>
      <w:r w:rsidR="00E81543">
        <w:t xml:space="preserve"> </w:t>
      </w:r>
      <w:proofErr w:type="spellStart"/>
      <w:r w:rsidR="00E81543">
        <w:t>apskritai</w:t>
      </w:r>
      <w:proofErr w:type="spellEnd"/>
      <w:r w:rsidR="00E81543">
        <w:t xml:space="preserve">. </w:t>
      </w:r>
    </w:p>
    <w:p w14:paraId="0AB7D9A5" w14:textId="1209F436" w:rsidR="00E81543" w:rsidRDefault="00115D73" w:rsidP="00E81543">
      <w:pPr>
        <w:ind w:left="367" w:right="69"/>
      </w:pPr>
      <w:r>
        <w:t>11</w:t>
      </w:r>
      <w:r w:rsidR="00E81543">
        <w:t xml:space="preserve">.8 </w:t>
      </w:r>
      <w:r>
        <w:t>VBL</w:t>
      </w:r>
      <w:r w:rsidR="00E81543">
        <w:t xml:space="preserve"> </w:t>
      </w:r>
      <w:proofErr w:type="spellStart"/>
      <w:r w:rsidR="00E81543">
        <w:t>direktorius</w:t>
      </w:r>
      <w:proofErr w:type="spellEnd"/>
      <w:r w:rsidR="00E81543">
        <w:t xml:space="preserve"> </w:t>
      </w:r>
      <w:proofErr w:type="spellStart"/>
      <w:r w:rsidR="00E81543">
        <w:t>drausmines</w:t>
      </w:r>
      <w:proofErr w:type="spellEnd"/>
      <w:r w:rsidR="00E81543">
        <w:t xml:space="preserve"> </w:t>
      </w:r>
      <w:proofErr w:type="spellStart"/>
      <w:r w:rsidR="00E81543">
        <w:t>sankcijas</w:t>
      </w:r>
      <w:proofErr w:type="spellEnd"/>
      <w:r w:rsidR="00E81543">
        <w:t xml:space="preserve"> </w:t>
      </w:r>
      <w:proofErr w:type="spellStart"/>
      <w:r w:rsidR="00E81543">
        <w:t>skiria</w:t>
      </w:r>
      <w:proofErr w:type="spellEnd"/>
      <w:r w:rsidR="00E81543">
        <w:t xml:space="preserve"> </w:t>
      </w:r>
      <w:proofErr w:type="spellStart"/>
      <w:r w:rsidR="00E81543">
        <w:t>neviršydamas</w:t>
      </w:r>
      <w:proofErr w:type="spellEnd"/>
      <w:r w:rsidR="00E81543">
        <w:t xml:space="preserve"> </w:t>
      </w:r>
      <w:proofErr w:type="spellStart"/>
      <w:r w:rsidR="00E81543">
        <w:t>nustatytų</w:t>
      </w:r>
      <w:proofErr w:type="spellEnd"/>
      <w:r w:rsidR="00E81543">
        <w:t xml:space="preserve"> </w:t>
      </w:r>
      <w:proofErr w:type="spellStart"/>
      <w:r w:rsidR="00E81543">
        <w:t>ribų</w:t>
      </w:r>
      <w:proofErr w:type="spellEnd"/>
      <w:r w:rsidR="00E81543">
        <w:t xml:space="preserve">. </w:t>
      </w:r>
    </w:p>
    <w:p w14:paraId="3A576E29" w14:textId="1072479D" w:rsidR="00614696" w:rsidRDefault="00115D73" w:rsidP="00E81543">
      <w:pPr>
        <w:ind w:right="154"/>
      </w:pPr>
      <w:r>
        <w:t>11</w:t>
      </w:r>
      <w:r w:rsidR="00E81543">
        <w:t xml:space="preserve">.9 </w:t>
      </w:r>
      <w:proofErr w:type="spellStart"/>
      <w:r w:rsidR="00E81543">
        <w:t>Skirdamas</w:t>
      </w:r>
      <w:proofErr w:type="spellEnd"/>
      <w:r w:rsidR="00E81543">
        <w:t xml:space="preserve"> </w:t>
      </w:r>
      <w:proofErr w:type="spellStart"/>
      <w:r w:rsidR="00E81543">
        <w:t>nuobaudas</w:t>
      </w:r>
      <w:proofErr w:type="spellEnd"/>
      <w:r w:rsidR="00E81543">
        <w:t xml:space="preserve">, </w:t>
      </w:r>
      <w:r>
        <w:t>VBL</w:t>
      </w:r>
      <w:r w:rsidR="00E81543">
        <w:t xml:space="preserve"> </w:t>
      </w:r>
      <w:proofErr w:type="spellStart"/>
      <w:r w:rsidR="00E81543">
        <w:t>direktorius</w:t>
      </w:r>
      <w:proofErr w:type="spellEnd"/>
      <w:r w:rsidR="00E81543">
        <w:t xml:space="preserve"> </w:t>
      </w:r>
      <w:proofErr w:type="spellStart"/>
      <w:r w:rsidR="00E81543">
        <w:t>gali</w:t>
      </w:r>
      <w:proofErr w:type="spellEnd"/>
      <w:r w:rsidR="00E81543">
        <w:t xml:space="preserve"> </w:t>
      </w:r>
      <w:proofErr w:type="spellStart"/>
      <w:r w:rsidR="00E81543">
        <w:t>remtis</w:t>
      </w:r>
      <w:proofErr w:type="spellEnd"/>
      <w:r w:rsidR="00E81543">
        <w:t xml:space="preserve"> </w:t>
      </w:r>
      <w:proofErr w:type="spellStart"/>
      <w:r w:rsidR="00E81543">
        <w:t>rungtynių</w:t>
      </w:r>
      <w:proofErr w:type="spellEnd"/>
      <w:r w:rsidR="00E81543">
        <w:t xml:space="preserve"> </w:t>
      </w:r>
      <w:proofErr w:type="spellStart"/>
      <w:r w:rsidR="00E81543">
        <w:t>vaizdo</w:t>
      </w:r>
      <w:proofErr w:type="spellEnd"/>
      <w:r w:rsidR="00E81543">
        <w:t xml:space="preserve"> </w:t>
      </w:r>
      <w:proofErr w:type="spellStart"/>
      <w:r w:rsidR="00E81543">
        <w:t>įrašais</w:t>
      </w:r>
      <w:proofErr w:type="spellEnd"/>
      <w:r w:rsidR="00E81543">
        <w:t xml:space="preserve">, </w:t>
      </w:r>
      <w:proofErr w:type="spellStart"/>
      <w:r w:rsidR="00E81543">
        <w:t>teisėjų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klubų</w:t>
      </w:r>
      <w:proofErr w:type="spellEnd"/>
      <w:r w:rsidR="00E81543">
        <w:t xml:space="preserve"> </w:t>
      </w:r>
      <w:proofErr w:type="spellStart"/>
      <w:r w:rsidR="00E81543">
        <w:t>atstovų</w:t>
      </w:r>
      <w:proofErr w:type="spellEnd"/>
      <w:r w:rsidR="00E81543">
        <w:t xml:space="preserve"> </w:t>
      </w:r>
      <w:proofErr w:type="spellStart"/>
      <w:r w:rsidR="00E81543">
        <w:t>pranešimais</w:t>
      </w:r>
      <w:proofErr w:type="spellEnd"/>
      <w:r w:rsidR="00E81543">
        <w:t xml:space="preserve">, </w:t>
      </w:r>
      <w:proofErr w:type="spellStart"/>
      <w:r w:rsidR="00E81543">
        <w:t>publikacijomis</w:t>
      </w:r>
      <w:proofErr w:type="spellEnd"/>
      <w:r w:rsidR="00E81543">
        <w:t xml:space="preserve"> </w:t>
      </w:r>
      <w:proofErr w:type="spellStart"/>
      <w:r w:rsidR="00E81543">
        <w:t>spaudoje</w:t>
      </w:r>
      <w:proofErr w:type="spellEnd"/>
      <w:r w:rsidR="00E81543">
        <w:t xml:space="preserve"> </w:t>
      </w:r>
      <w:proofErr w:type="spellStart"/>
      <w:r w:rsidR="00E81543">
        <w:t>ir</w:t>
      </w:r>
      <w:proofErr w:type="spellEnd"/>
      <w:r w:rsidR="00E81543">
        <w:t xml:space="preserve"> </w:t>
      </w:r>
      <w:proofErr w:type="spellStart"/>
      <w:r w:rsidR="00E81543">
        <w:t>internete</w:t>
      </w:r>
      <w:proofErr w:type="spellEnd"/>
      <w:r w:rsidR="00E81543">
        <w:t xml:space="preserve">, </w:t>
      </w:r>
      <w:proofErr w:type="spellStart"/>
      <w:r w:rsidR="00E81543">
        <w:t>pasisakymais</w:t>
      </w:r>
      <w:proofErr w:type="spellEnd"/>
      <w:r w:rsidR="00E81543">
        <w:t xml:space="preserve"> per </w:t>
      </w:r>
      <w:proofErr w:type="spellStart"/>
      <w:r w:rsidR="00E81543">
        <w:t>televiziją</w:t>
      </w:r>
      <w:proofErr w:type="spellEnd"/>
      <w:r w:rsidR="00E81543">
        <w:t xml:space="preserve"> </w:t>
      </w:r>
      <w:proofErr w:type="spellStart"/>
      <w:r w:rsidR="00E81543">
        <w:t>radiją</w:t>
      </w:r>
      <w:proofErr w:type="spellEnd"/>
      <w:r w:rsidR="00E81543">
        <w:t xml:space="preserve"> </w:t>
      </w:r>
      <w:proofErr w:type="spellStart"/>
      <w:r w:rsidR="00E81543">
        <w:t>bei</w:t>
      </w:r>
      <w:proofErr w:type="spellEnd"/>
      <w:r w:rsidR="00E81543">
        <w:t xml:space="preserve"> </w:t>
      </w:r>
      <w:proofErr w:type="spellStart"/>
      <w:r w:rsidR="00E81543">
        <w:t>kita</w:t>
      </w:r>
      <w:proofErr w:type="spellEnd"/>
      <w:r w:rsidR="00E81543">
        <w:t xml:space="preserve"> </w:t>
      </w:r>
      <w:proofErr w:type="spellStart"/>
      <w:r w:rsidR="00E81543">
        <w:t>informacija</w:t>
      </w:r>
      <w:proofErr w:type="spellEnd"/>
      <w:r w:rsidR="00E81543">
        <w:t>.</w:t>
      </w:r>
    </w:p>
    <w:p w14:paraId="0B321540" w14:textId="1B65E91B" w:rsidR="0064144C" w:rsidRDefault="0064144C" w:rsidP="00E81543">
      <w:pPr>
        <w:ind w:right="154"/>
      </w:pPr>
    </w:p>
    <w:p w14:paraId="060879BE" w14:textId="1435DE25" w:rsidR="0064144C" w:rsidRDefault="0064144C" w:rsidP="0064144C">
      <w:pPr>
        <w:spacing w:after="16" w:line="259" w:lineRule="auto"/>
        <w:ind w:left="7"/>
      </w:pPr>
      <w:proofErr w:type="spellStart"/>
      <w:r>
        <w:rPr>
          <w:b/>
          <w:sz w:val="22"/>
        </w:rPr>
        <w:t>Žaidėjų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trenerių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komandos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atstovų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pažeidimai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nuobaudos</w:t>
      </w:r>
      <w:proofErr w:type="spellEnd"/>
      <w:r>
        <w:rPr>
          <w:b/>
          <w:sz w:val="22"/>
        </w:rPr>
        <w:t xml:space="preserve">: </w:t>
      </w:r>
    </w:p>
    <w:p w14:paraId="0E332F24" w14:textId="77777777" w:rsidR="0064144C" w:rsidRDefault="0064144C" w:rsidP="0064144C">
      <w:pPr>
        <w:spacing w:after="0" w:line="259" w:lineRule="auto"/>
        <w:ind w:left="12" w:firstLine="0"/>
      </w:pPr>
      <w:r>
        <w:t xml:space="preserve"> </w:t>
      </w:r>
    </w:p>
    <w:p w14:paraId="5CA425A2" w14:textId="77777777" w:rsidR="0064144C" w:rsidRDefault="0064144C" w:rsidP="0064144C">
      <w:pPr>
        <w:ind w:right="69"/>
      </w:pPr>
      <w:proofErr w:type="spellStart"/>
      <w:r>
        <w:t>Klubai</w:t>
      </w:r>
      <w:proofErr w:type="spellEnd"/>
      <w:r>
        <w:t xml:space="preserve"> </w:t>
      </w:r>
      <w:proofErr w:type="spellStart"/>
      <w:r>
        <w:t>atsako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narių</w:t>
      </w:r>
      <w:proofErr w:type="spellEnd"/>
      <w:r>
        <w:t xml:space="preserve">: </w:t>
      </w:r>
      <w:proofErr w:type="spellStart"/>
      <w:r>
        <w:t>žaidėjų</w:t>
      </w:r>
      <w:proofErr w:type="spellEnd"/>
      <w:r>
        <w:t xml:space="preserve">, </w:t>
      </w:r>
      <w:proofErr w:type="spellStart"/>
      <w:r>
        <w:t>trenerių</w:t>
      </w:r>
      <w:proofErr w:type="spellEnd"/>
      <w:r>
        <w:t xml:space="preserve">, </w:t>
      </w:r>
      <w:proofErr w:type="spellStart"/>
      <w:r>
        <w:t>atstovų</w:t>
      </w:r>
      <w:proofErr w:type="spellEnd"/>
      <w:r>
        <w:t xml:space="preserve">, </w:t>
      </w:r>
      <w:proofErr w:type="spellStart"/>
      <w:r>
        <w:t>vykdančiųjų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klubo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susijusių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 </w:t>
      </w:r>
      <w:proofErr w:type="spellStart"/>
      <w:r>
        <w:t>drausminių</w:t>
      </w:r>
      <w:proofErr w:type="spellEnd"/>
      <w:r>
        <w:t xml:space="preserve"> </w:t>
      </w:r>
      <w:proofErr w:type="spellStart"/>
      <w:r>
        <w:t>sankcijų</w:t>
      </w:r>
      <w:proofErr w:type="spellEnd"/>
      <w:r>
        <w:t xml:space="preserve"> </w:t>
      </w:r>
      <w:proofErr w:type="spellStart"/>
      <w:r>
        <w:t>vykdymą</w:t>
      </w:r>
      <w:proofErr w:type="spellEnd"/>
      <w:r>
        <w:t xml:space="preserve">. Jei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veiksmas</w:t>
      </w:r>
      <w:proofErr w:type="spellEnd"/>
      <w:r>
        <w:t xml:space="preserve"> </w:t>
      </w:r>
      <w:proofErr w:type="spellStart"/>
      <w:r>
        <w:t>pažeidžia</w:t>
      </w:r>
      <w:proofErr w:type="spellEnd"/>
      <w:r>
        <w:t xml:space="preserve"> </w:t>
      </w:r>
      <w:proofErr w:type="spellStart"/>
      <w:r>
        <w:t>kelis</w:t>
      </w:r>
      <w:proofErr w:type="spellEnd"/>
      <w:r>
        <w:t xml:space="preserve"> </w:t>
      </w:r>
      <w:proofErr w:type="spellStart"/>
      <w:r>
        <w:t>šių</w:t>
      </w:r>
      <w:proofErr w:type="spellEnd"/>
      <w:r>
        <w:t xml:space="preserve"> </w:t>
      </w:r>
      <w:proofErr w:type="spellStart"/>
      <w:r>
        <w:t>nuostatų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taisyklių</w:t>
      </w:r>
      <w:proofErr w:type="spellEnd"/>
      <w:r>
        <w:t xml:space="preserve"> </w:t>
      </w:r>
      <w:proofErr w:type="spellStart"/>
      <w:r>
        <w:t>reikalavimus</w:t>
      </w:r>
      <w:proofErr w:type="spellEnd"/>
      <w:r>
        <w:t xml:space="preserve">, </w:t>
      </w:r>
      <w:proofErr w:type="spellStart"/>
      <w:r>
        <w:t>drausminės</w:t>
      </w:r>
      <w:proofErr w:type="spellEnd"/>
      <w:r>
        <w:t xml:space="preserve"> </w:t>
      </w:r>
      <w:proofErr w:type="spellStart"/>
      <w:r>
        <w:t>sankcijos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skiriamos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kelis</w:t>
      </w:r>
      <w:proofErr w:type="spellEnd"/>
      <w:r>
        <w:t xml:space="preserve"> </w:t>
      </w:r>
      <w:proofErr w:type="spellStart"/>
      <w:r>
        <w:t>pažeidimus</w:t>
      </w:r>
      <w:proofErr w:type="spellEnd"/>
      <w:r>
        <w:t xml:space="preserve">. </w:t>
      </w:r>
    </w:p>
    <w:p w14:paraId="2044A27A" w14:textId="77777777" w:rsidR="0064144C" w:rsidRDefault="0064144C" w:rsidP="0064144C">
      <w:pPr>
        <w:spacing w:after="0" w:line="259" w:lineRule="auto"/>
        <w:ind w:left="12" w:firstLine="0"/>
      </w:pPr>
      <w:r>
        <w:t xml:space="preserve"> </w:t>
      </w:r>
    </w:p>
    <w:p w14:paraId="0419E802" w14:textId="6A94E448" w:rsidR="0064144C" w:rsidRDefault="0064144C" w:rsidP="0064144C">
      <w:pPr>
        <w:ind w:right="69"/>
      </w:pPr>
      <w:proofErr w:type="spellStart"/>
      <w:r>
        <w:t>Diskvalifikacija</w:t>
      </w:r>
      <w:proofErr w:type="spellEnd"/>
      <w:r>
        <w:t xml:space="preserve"> </w:t>
      </w:r>
      <w:proofErr w:type="spellStart"/>
      <w:r>
        <w:t>įsigalioja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pirmųjų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, po </w:t>
      </w:r>
      <w:proofErr w:type="spellStart"/>
      <w:r>
        <w:t>oficialaus</w:t>
      </w:r>
      <w:proofErr w:type="spellEnd"/>
      <w:r>
        <w:t xml:space="preserve"> </w:t>
      </w:r>
      <w:proofErr w:type="spellStart"/>
      <w:r>
        <w:t>pranešimo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diskvalifikacijos</w:t>
      </w:r>
      <w:proofErr w:type="spellEnd"/>
      <w:r>
        <w:t xml:space="preserve"> </w:t>
      </w:r>
      <w:proofErr w:type="spellStart"/>
      <w:r>
        <w:t>paskyrimą</w:t>
      </w:r>
      <w:proofErr w:type="spellEnd"/>
      <w:r>
        <w:t xml:space="preserve">. Jei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skiriama</w:t>
      </w:r>
      <w:proofErr w:type="spellEnd"/>
      <w:r>
        <w:t xml:space="preserve"> tam </w:t>
      </w:r>
      <w:proofErr w:type="spellStart"/>
      <w:r>
        <w:t>tikram</w:t>
      </w:r>
      <w:proofErr w:type="spellEnd"/>
      <w:r>
        <w:t xml:space="preserve"> </w:t>
      </w:r>
      <w:proofErr w:type="spellStart"/>
      <w:r>
        <w:t>laikotarpiui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skaičiui</w:t>
      </w:r>
      <w:proofErr w:type="spellEnd"/>
      <w:r>
        <w:t xml:space="preserve">, </w:t>
      </w:r>
      <w:proofErr w:type="spellStart"/>
      <w:r>
        <w:t>laikas</w:t>
      </w:r>
      <w:proofErr w:type="spellEnd"/>
      <w:r>
        <w:t xml:space="preserve">, kai </w:t>
      </w:r>
      <w:proofErr w:type="spellStart"/>
      <w:r>
        <w:t>varžybos</w:t>
      </w:r>
      <w:proofErr w:type="spellEnd"/>
      <w:r>
        <w:t xml:space="preserve"> </w:t>
      </w:r>
      <w:proofErr w:type="spellStart"/>
      <w:r>
        <w:t>nevyksta</w:t>
      </w:r>
      <w:proofErr w:type="spellEnd"/>
      <w:r>
        <w:t xml:space="preserve">, </w:t>
      </w:r>
      <w:proofErr w:type="spellStart"/>
      <w:r>
        <w:t>neskaičiuojamas</w:t>
      </w:r>
      <w:proofErr w:type="spellEnd"/>
      <w:r>
        <w:t xml:space="preserve">. </w:t>
      </w:r>
      <w:proofErr w:type="spellStart"/>
      <w:r>
        <w:t>Diskvalifikacijos</w:t>
      </w:r>
      <w:proofErr w:type="spellEnd"/>
      <w:r>
        <w:t xml:space="preserve"> </w:t>
      </w:r>
      <w:proofErr w:type="spellStart"/>
      <w:r>
        <w:t>galiojimas</w:t>
      </w:r>
      <w:proofErr w:type="spellEnd"/>
      <w:r>
        <w:t xml:space="preserve"> </w:t>
      </w:r>
      <w:proofErr w:type="spellStart"/>
      <w:r>
        <w:t>tęsiasi</w:t>
      </w:r>
      <w:proofErr w:type="spellEnd"/>
      <w:r>
        <w:t xml:space="preserve">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kituose</w:t>
      </w:r>
      <w:proofErr w:type="spellEnd"/>
      <w:r>
        <w:t xml:space="preserve"> </w:t>
      </w:r>
      <w:proofErr w:type="spellStart"/>
      <w:r>
        <w:t>sezonuose</w:t>
      </w:r>
      <w:proofErr w:type="spellEnd"/>
      <w:r>
        <w:t>.</w:t>
      </w:r>
    </w:p>
    <w:p w14:paraId="70E6455A" w14:textId="77777777" w:rsidR="0064144C" w:rsidRDefault="0064144C" w:rsidP="0064144C">
      <w:pPr>
        <w:spacing w:after="8" w:line="259" w:lineRule="auto"/>
        <w:ind w:left="12" w:firstLine="0"/>
      </w:pPr>
      <w:r>
        <w:t xml:space="preserve"> </w:t>
      </w:r>
    </w:p>
    <w:p w14:paraId="4CFF897A" w14:textId="331BB2B5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Techninė</w:t>
      </w:r>
      <w:proofErr w:type="spellEnd"/>
      <w:r>
        <w:t xml:space="preserve"> </w:t>
      </w:r>
      <w:proofErr w:type="spellStart"/>
      <w:r>
        <w:t>pražanga</w:t>
      </w:r>
      <w:proofErr w:type="spellEnd"/>
      <w:r>
        <w:t xml:space="preserve">. Bauda – € </w:t>
      </w:r>
      <w:r w:rsidR="00EB564D">
        <w:t>20</w:t>
      </w:r>
      <w:r>
        <w:t xml:space="preserve">. </w:t>
      </w:r>
    </w:p>
    <w:p w14:paraId="0249E9DC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Techninė</w:t>
      </w:r>
      <w:proofErr w:type="spellEnd"/>
      <w:r>
        <w:t xml:space="preserve"> </w:t>
      </w:r>
      <w:proofErr w:type="spellStart"/>
      <w:r>
        <w:t>pražanga</w:t>
      </w:r>
      <w:proofErr w:type="spellEnd"/>
      <w:r>
        <w:t xml:space="preserve">, </w:t>
      </w:r>
      <w:proofErr w:type="spellStart"/>
      <w:r>
        <w:t>skirta</w:t>
      </w:r>
      <w:proofErr w:type="spellEnd"/>
      <w:r>
        <w:t xml:space="preserve"> </w:t>
      </w:r>
      <w:proofErr w:type="spellStart"/>
      <w:r>
        <w:t>ankstesniuose</w:t>
      </w:r>
      <w:proofErr w:type="spellEnd"/>
      <w:r>
        <w:t xml:space="preserve"> </w:t>
      </w:r>
      <w:proofErr w:type="spellStart"/>
      <w:r>
        <w:t>sezonuose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kurią</w:t>
      </w:r>
      <w:proofErr w:type="spellEnd"/>
      <w:r>
        <w:t xml:space="preserve"> </w:t>
      </w:r>
      <w:proofErr w:type="spellStart"/>
      <w:r>
        <w:t>bauda</w:t>
      </w:r>
      <w:proofErr w:type="spellEnd"/>
      <w:r>
        <w:t xml:space="preserve">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sumokėta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naujo</w:t>
      </w:r>
      <w:proofErr w:type="spellEnd"/>
      <w:r>
        <w:t xml:space="preserve"> </w:t>
      </w:r>
      <w:proofErr w:type="spellStart"/>
      <w:r>
        <w:t>sezono</w:t>
      </w:r>
      <w:proofErr w:type="spellEnd"/>
      <w:r>
        <w:t xml:space="preserve">. Bauda – € 30. </w:t>
      </w:r>
    </w:p>
    <w:p w14:paraId="689D5CE9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Technine</w:t>
      </w:r>
      <w:proofErr w:type="spellEnd"/>
      <w:r>
        <w:t xml:space="preserve"> </w:t>
      </w:r>
      <w:proofErr w:type="spellStart"/>
      <w:r>
        <w:t>pražanga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treneriui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suoleliui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kurią</w:t>
      </w:r>
      <w:proofErr w:type="spellEnd"/>
      <w:r>
        <w:t xml:space="preserve">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sumokėta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naujojo</w:t>
      </w:r>
      <w:proofErr w:type="spellEnd"/>
      <w:r>
        <w:t xml:space="preserve"> </w:t>
      </w:r>
      <w:proofErr w:type="spellStart"/>
      <w:r>
        <w:t>sezono</w:t>
      </w:r>
      <w:proofErr w:type="spellEnd"/>
      <w:r>
        <w:t xml:space="preserve">. Bauda - € </w:t>
      </w:r>
    </w:p>
    <w:p w14:paraId="78023521" w14:textId="77777777" w:rsidR="0064144C" w:rsidRDefault="0064144C" w:rsidP="0064144C">
      <w:pPr>
        <w:ind w:left="742" w:right="69"/>
      </w:pPr>
      <w:r>
        <w:t xml:space="preserve">30. </w:t>
      </w:r>
    </w:p>
    <w:p w14:paraId="07BD25B5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Diskvalifikacinė</w:t>
      </w:r>
      <w:proofErr w:type="spellEnd"/>
      <w:r>
        <w:t xml:space="preserve"> </w:t>
      </w:r>
      <w:proofErr w:type="spellStart"/>
      <w:r>
        <w:t>pražanga</w:t>
      </w:r>
      <w:proofErr w:type="spellEnd"/>
      <w:r>
        <w:t xml:space="preserve"> (</w:t>
      </w:r>
      <w:proofErr w:type="spellStart"/>
      <w:r>
        <w:t>už</w:t>
      </w:r>
      <w:proofErr w:type="spellEnd"/>
      <w:r>
        <w:t xml:space="preserve"> 2 </w:t>
      </w:r>
      <w:proofErr w:type="spellStart"/>
      <w:r>
        <w:t>technines</w:t>
      </w:r>
      <w:proofErr w:type="spellEnd"/>
      <w:r>
        <w:t xml:space="preserve">), </w:t>
      </w:r>
      <w:proofErr w:type="spellStart"/>
      <w:r>
        <w:t>papildomos</w:t>
      </w:r>
      <w:proofErr w:type="spellEnd"/>
      <w:r>
        <w:t xml:space="preserve"> </w:t>
      </w:r>
      <w:proofErr w:type="spellStart"/>
      <w:r>
        <w:t>baudos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diskvalifikacijos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, </w:t>
      </w:r>
      <w:proofErr w:type="spellStart"/>
      <w:r>
        <w:t>tiesiog</w:t>
      </w:r>
      <w:proofErr w:type="spellEnd"/>
      <w:r>
        <w:t xml:space="preserve"> </w:t>
      </w:r>
      <w:proofErr w:type="spellStart"/>
      <w:r>
        <w:t>žaidėjas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susimokėti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gautas</w:t>
      </w:r>
      <w:proofErr w:type="spellEnd"/>
      <w:r>
        <w:t xml:space="preserve"> </w:t>
      </w:r>
      <w:proofErr w:type="spellStart"/>
      <w:r>
        <w:t>technines</w:t>
      </w:r>
      <w:proofErr w:type="spellEnd"/>
      <w:r>
        <w:t xml:space="preserve"> </w:t>
      </w:r>
      <w:proofErr w:type="spellStart"/>
      <w:r>
        <w:t>pražangas</w:t>
      </w:r>
      <w:proofErr w:type="spellEnd"/>
      <w:r>
        <w:t xml:space="preserve">.  </w:t>
      </w:r>
    </w:p>
    <w:p w14:paraId="7E5C47D3" w14:textId="061133F4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Diskvalifikacinė</w:t>
      </w:r>
      <w:proofErr w:type="spellEnd"/>
      <w:r>
        <w:t xml:space="preserve"> </w:t>
      </w:r>
      <w:proofErr w:type="spellStart"/>
      <w:r>
        <w:t>pražanga</w:t>
      </w:r>
      <w:proofErr w:type="spellEnd"/>
      <w:r>
        <w:t xml:space="preserve"> (ne </w:t>
      </w:r>
      <w:proofErr w:type="spellStart"/>
      <w:r>
        <w:t>už</w:t>
      </w:r>
      <w:proofErr w:type="spellEnd"/>
      <w:r>
        <w:t xml:space="preserve"> 2 </w:t>
      </w:r>
      <w:proofErr w:type="spellStart"/>
      <w:r>
        <w:t>nesportines</w:t>
      </w:r>
      <w:proofErr w:type="spellEnd"/>
      <w:r>
        <w:t xml:space="preserve">). Bauda – € 30. </w:t>
      </w:r>
      <w:proofErr w:type="spellStart"/>
      <w:r>
        <w:t>Žaidėjas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  <w:proofErr w:type="spellStart"/>
      <w:r>
        <w:t>kitose</w:t>
      </w:r>
      <w:proofErr w:type="spellEnd"/>
      <w:r>
        <w:t xml:space="preserve"> </w:t>
      </w:r>
      <w:proofErr w:type="spellStart"/>
      <w:r>
        <w:t>rungtynėse</w:t>
      </w:r>
      <w:proofErr w:type="spellEnd"/>
      <w:r>
        <w:t xml:space="preserve">, </w:t>
      </w:r>
      <w:proofErr w:type="spellStart"/>
      <w:r>
        <w:t>nebent</w:t>
      </w:r>
      <w:proofErr w:type="spellEnd"/>
      <w:r>
        <w:t xml:space="preserve"> VBL </w:t>
      </w:r>
      <w:proofErr w:type="spellStart"/>
      <w:r>
        <w:t>direktorius</w:t>
      </w:r>
      <w:proofErr w:type="spellEnd"/>
      <w:r>
        <w:t xml:space="preserve"> </w:t>
      </w:r>
      <w:proofErr w:type="spellStart"/>
      <w:r>
        <w:t>nuspręs</w:t>
      </w:r>
      <w:proofErr w:type="spellEnd"/>
      <w:r>
        <w:t xml:space="preserve"> </w:t>
      </w:r>
      <w:proofErr w:type="spellStart"/>
      <w:r>
        <w:t>kitaip</w:t>
      </w:r>
      <w:proofErr w:type="spellEnd"/>
      <w:r>
        <w:t xml:space="preserve">.  </w:t>
      </w:r>
    </w:p>
    <w:p w14:paraId="353C56E6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Sąmoningas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įrenginių</w:t>
      </w:r>
      <w:proofErr w:type="spellEnd"/>
      <w:r>
        <w:t xml:space="preserve">, </w:t>
      </w:r>
      <w:proofErr w:type="spellStart"/>
      <w:r>
        <w:t>reklaminių</w:t>
      </w:r>
      <w:proofErr w:type="spellEnd"/>
      <w:r>
        <w:t xml:space="preserve"> </w:t>
      </w:r>
      <w:proofErr w:type="spellStart"/>
      <w:r>
        <w:t>stendų</w:t>
      </w:r>
      <w:proofErr w:type="spellEnd"/>
      <w:r>
        <w:t xml:space="preserve">, </w:t>
      </w:r>
      <w:proofErr w:type="spellStart"/>
      <w:r>
        <w:t>kito</w:t>
      </w:r>
      <w:proofErr w:type="spellEnd"/>
      <w:r>
        <w:t xml:space="preserve"> </w:t>
      </w:r>
      <w:proofErr w:type="spellStart"/>
      <w:r>
        <w:t>inventoriaus</w:t>
      </w:r>
      <w:proofErr w:type="spellEnd"/>
      <w:r>
        <w:t xml:space="preserve"> </w:t>
      </w:r>
      <w:proofErr w:type="spellStart"/>
      <w:r>
        <w:t>sugadinimas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suniokojimas</w:t>
      </w:r>
      <w:proofErr w:type="spellEnd"/>
      <w:r>
        <w:t xml:space="preserve">. Bauda – </w:t>
      </w:r>
      <w:proofErr w:type="spellStart"/>
      <w:r>
        <w:t>žalą</w:t>
      </w:r>
      <w:proofErr w:type="spellEnd"/>
      <w:r>
        <w:t xml:space="preserve"> </w:t>
      </w:r>
      <w:proofErr w:type="spellStart"/>
      <w:r>
        <w:t>padaręs</w:t>
      </w:r>
      <w:proofErr w:type="spellEnd"/>
      <w:r>
        <w:t xml:space="preserve"> </w:t>
      </w:r>
      <w:proofErr w:type="spellStart"/>
      <w:r>
        <w:t>asmuo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atlyginti</w:t>
      </w:r>
      <w:proofErr w:type="spellEnd"/>
      <w:r>
        <w:t xml:space="preserve"> </w:t>
      </w:r>
      <w:proofErr w:type="spellStart"/>
      <w:r>
        <w:t>nuostolius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klubo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pateiktą</w:t>
      </w:r>
      <w:proofErr w:type="spellEnd"/>
      <w:r>
        <w:t xml:space="preserve"> </w:t>
      </w:r>
      <w:proofErr w:type="spellStart"/>
      <w:r>
        <w:t>sąskaitą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sugadintus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įrenginius</w:t>
      </w:r>
      <w:proofErr w:type="spellEnd"/>
      <w:r>
        <w:t xml:space="preserve">, </w:t>
      </w:r>
      <w:proofErr w:type="spellStart"/>
      <w:r>
        <w:t>reklamos</w:t>
      </w:r>
      <w:proofErr w:type="spellEnd"/>
      <w:r>
        <w:t xml:space="preserve"> </w:t>
      </w:r>
      <w:proofErr w:type="spellStart"/>
      <w:r>
        <w:t>stendus</w:t>
      </w:r>
      <w:proofErr w:type="spellEnd"/>
      <w:r>
        <w:t xml:space="preserve">,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inventorių</w:t>
      </w:r>
      <w:proofErr w:type="spellEnd"/>
      <w:r>
        <w:t xml:space="preserve">. </w:t>
      </w:r>
    </w:p>
    <w:p w14:paraId="66DE8919" w14:textId="03FD68DE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Grasinimai</w:t>
      </w:r>
      <w:proofErr w:type="spellEnd"/>
      <w:r>
        <w:t xml:space="preserve">, </w:t>
      </w:r>
      <w:proofErr w:type="spellStart"/>
      <w:r>
        <w:t>įžeidinėjimai</w:t>
      </w:r>
      <w:proofErr w:type="spellEnd"/>
      <w:r>
        <w:t xml:space="preserve">, </w:t>
      </w:r>
      <w:proofErr w:type="spellStart"/>
      <w:r>
        <w:t>žeminantis</w:t>
      </w:r>
      <w:proofErr w:type="spellEnd"/>
      <w:r>
        <w:t xml:space="preserve"> </w:t>
      </w:r>
      <w:proofErr w:type="spellStart"/>
      <w:r>
        <w:t>elgesys</w:t>
      </w:r>
      <w:proofErr w:type="spellEnd"/>
      <w:r>
        <w:t xml:space="preserve"> </w:t>
      </w:r>
      <w:proofErr w:type="spellStart"/>
      <w:r>
        <w:t>teisėjų</w:t>
      </w:r>
      <w:proofErr w:type="spellEnd"/>
      <w:r>
        <w:t xml:space="preserve">, </w:t>
      </w:r>
      <w:proofErr w:type="spellStart"/>
      <w:r>
        <w:t>sekretorių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VBL </w:t>
      </w:r>
      <w:proofErr w:type="spellStart"/>
      <w:r>
        <w:t>darbuotojų</w:t>
      </w:r>
      <w:proofErr w:type="spellEnd"/>
      <w:r>
        <w:t xml:space="preserve"> </w:t>
      </w:r>
      <w:proofErr w:type="spellStart"/>
      <w:r>
        <w:t>atžvilgiu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€30 </w:t>
      </w:r>
      <w:proofErr w:type="spellStart"/>
      <w:r>
        <w:t>iki</w:t>
      </w:r>
      <w:proofErr w:type="spellEnd"/>
      <w:r>
        <w:t xml:space="preserve"> € 300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iki</w:t>
      </w:r>
      <w:proofErr w:type="spellEnd"/>
      <w:r>
        <w:t xml:space="preserve"> 5 </w:t>
      </w:r>
      <w:proofErr w:type="spellStart"/>
      <w:r>
        <w:t>rungtynių</w:t>
      </w:r>
      <w:proofErr w:type="spellEnd"/>
      <w:r>
        <w:t xml:space="preserve">. </w:t>
      </w:r>
    </w:p>
    <w:p w14:paraId="023E723B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Grasinimai</w:t>
      </w:r>
      <w:proofErr w:type="spellEnd"/>
      <w:r>
        <w:t xml:space="preserve">, </w:t>
      </w:r>
      <w:proofErr w:type="spellStart"/>
      <w:r>
        <w:t>įžeidinėjimai</w:t>
      </w:r>
      <w:proofErr w:type="spellEnd"/>
      <w:r>
        <w:t xml:space="preserve">, </w:t>
      </w:r>
      <w:proofErr w:type="spellStart"/>
      <w:r>
        <w:t>žeminantis</w:t>
      </w:r>
      <w:proofErr w:type="spellEnd"/>
      <w:r>
        <w:t xml:space="preserve"> </w:t>
      </w:r>
      <w:proofErr w:type="spellStart"/>
      <w:r>
        <w:t>elgesys</w:t>
      </w:r>
      <w:proofErr w:type="spellEnd"/>
      <w:r>
        <w:t xml:space="preserve"> </w:t>
      </w:r>
      <w:proofErr w:type="spellStart"/>
      <w:r>
        <w:t>varžovų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trenerių</w:t>
      </w:r>
      <w:proofErr w:type="spellEnd"/>
      <w:r>
        <w:t xml:space="preserve">, </w:t>
      </w:r>
      <w:proofErr w:type="spellStart"/>
      <w:r>
        <w:t>žaidėjų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atstovų</w:t>
      </w:r>
      <w:proofErr w:type="spellEnd"/>
      <w:r>
        <w:t xml:space="preserve"> </w:t>
      </w:r>
      <w:proofErr w:type="spellStart"/>
      <w:r>
        <w:t>atžvilgiu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€ 30 </w:t>
      </w:r>
      <w:proofErr w:type="spellStart"/>
      <w:r>
        <w:t>iki</w:t>
      </w:r>
      <w:proofErr w:type="spellEnd"/>
      <w:r>
        <w:t xml:space="preserve"> € 300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iki</w:t>
      </w:r>
      <w:proofErr w:type="spellEnd"/>
      <w:r>
        <w:t xml:space="preserve"> 5 </w:t>
      </w:r>
      <w:proofErr w:type="spellStart"/>
      <w:r>
        <w:t>rungtynių</w:t>
      </w:r>
      <w:proofErr w:type="spellEnd"/>
      <w:r>
        <w:t xml:space="preserve">. </w:t>
      </w:r>
    </w:p>
    <w:p w14:paraId="30B0F55C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Grasinimai</w:t>
      </w:r>
      <w:proofErr w:type="spellEnd"/>
      <w:r>
        <w:t xml:space="preserve">, </w:t>
      </w:r>
      <w:proofErr w:type="spellStart"/>
      <w:r>
        <w:t>įžeidinėjimai</w:t>
      </w:r>
      <w:proofErr w:type="spellEnd"/>
      <w:r>
        <w:t xml:space="preserve">, </w:t>
      </w:r>
      <w:proofErr w:type="spellStart"/>
      <w:r>
        <w:t>provokuojantis</w:t>
      </w:r>
      <w:proofErr w:type="spellEnd"/>
      <w:r>
        <w:t xml:space="preserve">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nepadorus</w:t>
      </w:r>
      <w:proofErr w:type="spellEnd"/>
      <w:r>
        <w:t xml:space="preserve"> </w:t>
      </w:r>
      <w:proofErr w:type="spellStart"/>
      <w:r>
        <w:t>elgesys</w:t>
      </w:r>
      <w:proofErr w:type="spellEnd"/>
      <w:r>
        <w:t xml:space="preserve"> </w:t>
      </w:r>
      <w:proofErr w:type="spellStart"/>
      <w:r>
        <w:t>žiūrovų</w:t>
      </w:r>
      <w:proofErr w:type="spellEnd"/>
      <w:r>
        <w:t xml:space="preserve"> </w:t>
      </w:r>
      <w:proofErr w:type="spellStart"/>
      <w:r>
        <w:t>atžvilgiu</w:t>
      </w:r>
      <w:proofErr w:type="spellEnd"/>
      <w:r>
        <w:t xml:space="preserve">. Bauda – € 30 </w:t>
      </w:r>
      <w:proofErr w:type="spellStart"/>
      <w:r>
        <w:t>iki</w:t>
      </w:r>
      <w:proofErr w:type="spellEnd"/>
      <w:r>
        <w:t xml:space="preserve"> € 300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diskvalifikacija</w:t>
      </w:r>
      <w:proofErr w:type="spellEnd"/>
      <w:r>
        <w:t xml:space="preserve"> 1 </w:t>
      </w:r>
      <w:proofErr w:type="spellStart"/>
      <w:r>
        <w:t>rungtynėms</w:t>
      </w:r>
      <w:proofErr w:type="spellEnd"/>
      <w:r>
        <w:t xml:space="preserve">. </w:t>
      </w:r>
    </w:p>
    <w:p w14:paraId="0FC19F8C" w14:textId="77777777" w:rsidR="0064144C" w:rsidRDefault="0064144C" w:rsidP="0064144C">
      <w:pPr>
        <w:numPr>
          <w:ilvl w:val="0"/>
          <w:numId w:val="13"/>
        </w:numPr>
        <w:ind w:right="69" w:hanging="360"/>
      </w:pPr>
      <w:proofErr w:type="spellStart"/>
      <w:r>
        <w:t>Smurtas</w:t>
      </w:r>
      <w:proofErr w:type="spellEnd"/>
      <w:r>
        <w:t xml:space="preserve">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veiksmai</w:t>
      </w:r>
      <w:proofErr w:type="spellEnd"/>
      <w:r>
        <w:t xml:space="preserve">, </w:t>
      </w:r>
      <w:proofErr w:type="spellStart"/>
      <w:r>
        <w:t>keliantys</w:t>
      </w:r>
      <w:proofErr w:type="spellEnd"/>
      <w:r>
        <w:t xml:space="preserve"> </w:t>
      </w:r>
      <w:proofErr w:type="spellStart"/>
      <w:r>
        <w:t>grėsmę</w:t>
      </w:r>
      <w:proofErr w:type="spellEnd"/>
      <w:r>
        <w:t xml:space="preserve"> </w:t>
      </w:r>
      <w:proofErr w:type="spellStart"/>
      <w:r>
        <w:t>žaidėjų</w:t>
      </w:r>
      <w:proofErr w:type="spellEnd"/>
      <w:r>
        <w:t xml:space="preserve">, </w:t>
      </w:r>
      <w:proofErr w:type="spellStart"/>
      <w:r>
        <w:t>trenerių</w:t>
      </w:r>
      <w:proofErr w:type="spellEnd"/>
      <w:r>
        <w:t xml:space="preserve">,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atstovų</w:t>
      </w:r>
      <w:proofErr w:type="spellEnd"/>
      <w:r>
        <w:t xml:space="preserve">, </w:t>
      </w:r>
      <w:proofErr w:type="spellStart"/>
      <w:r>
        <w:t>žiūrovų</w:t>
      </w:r>
      <w:proofErr w:type="spellEnd"/>
      <w:r>
        <w:t xml:space="preserve">, </w:t>
      </w:r>
      <w:proofErr w:type="spellStart"/>
      <w:r>
        <w:t>teisėjų</w:t>
      </w:r>
      <w:proofErr w:type="spellEnd"/>
      <w:r>
        <w:t xml:space="preserve">,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teisėjų</w:t>
      </w:r>
      <w:proofErr w:type="spellEnd"/>
      <w:r>
        <w:t xml:space="preserve">,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darbuotojų</w:t>
      </w:r>
      <w:proofErr w:type="spellEnd"/>
      <w:r>
        <w:t xml:space="preserve"> </w:t>
      </w:r>
      <w:proofErr w:type="spellStart"/>
      <w:r>
        <w:t>sveikatai</w:t>
      </w:r>
      <w:proofErr w:type="spellEnd"/>
      <w:r>
        <w:t xml:space="preserve">. Bauda </w:t>
      </w:r>
      <w:proofErr w:type="spellStart"/>
      <w:r>
        <w:t>nuo</w:t>
      </w:r>
      <w:proofErr w:type="spellEnd"/>
      <w:r>
        <w:t xml:space="preserve"> € 100 </w:t>
      </w:r>
      <w:proofErr w:type="spellStart"/>
      <w:r>
        <w:t>iki</w:t>
      </w:r>
      <w:proofErr w:type="spellEnd"/>
      <w:r>
        <w:t xml:space="preserve"> € 450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visiško</w:t>
      </w:r>
      <w:proofErr w:type="spellEnd"/>
      <w:r>
        <w:t xml:space="preserve"> </w:t>
      </w:r>
      <w:proofErr w:type="spellStart"/>
      <w:r>
        <w:t>pašalinimo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. </w:t>
      </w:r>
    </w:p>
    <w:p w14:paraId="2FAC74C5" w14:textId="0C8763CB" w:rsidR="0064144C" w:rsidRDefault="0064144C" w:rsidP="003F2D69">
      <w:pPr>
        <w:pStyle w:val="ListParagraph"/>
        <w:numPr>
          <w:ilvl w:val="0"/>
          <w:numId w:val="13"/>
        </w:numPr>
        <w:ind w:left="0" w:right="154"/>
      </w:pPr>
      <w:proofErr w:type="spellStart"/>
      <w:r>
        <w:t>Nepagrįsta</w:t>
      </w:r>
      <w:proofErr w:type="spellEnd"/>
      <w:r>
        <w:t xml:space="preserve"> </w:t>
      </w:r>
      <w:proofErr w:type="spellStart"/>
      <w:r>
        <w:t>kritika</w:t>
      </w:r>
      <w:proofErr w:type="spellEnd"/>
      <w:r>
        <w:t xml:space="preserve">, </w:t>
      </w:r>
      <w:proofErr w:type="spellStart"/>
      <w:r>
        <w:t>konfidencialios</w:t>
      </w:r>
      <w:proofErr w:type="spellEnd"/>
      <w:r>
        <w:t xml:space="preserve">, </w:t>
      </w:r>
      <w:proofErr w:type="spellStart"/>
      <w:r>
        <w:t>tikrovės</w:t>
      </w:r>
      <w:proofErr w:type="spellEnd"/>
      <w:r>
        <w:t xml:space="preserve"> </w:t>
      </w:r>
      <w:proofErr w:type="spellStart"/>
      <w:r>
        <w:t>neatinkančios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, </w:t>
      </w:r>
      <w:proofErr w:type="spellStart"/>
      <w:r>
        <w:t>žeminančios</w:t>
      </w:r>
      <w:proofErr w:type="spellEnd"/>
      <w:r>
        <w:t xml:space="preserve"> </w:t>
      </w:r>
      <w:proofErr w:type="spellStart"/>
      <w:r>
        <w:t>fizinio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garbę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orumą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kenkiančios</w:t>
      </w:r>
      <w:proofErr w:type="spellEnd"/>
      <w:r>
        <w:t xml:space="preserve"> VBL </w:t>
      </w:r>
      <w:proofErr w:type="spellStart"/>
      <w:r>
        <w:t>ar</w:t>
      </w:r>
      <w:proofErr w:type="spellEnd"/>
      <w:r>
        <w:t xml:space="preserve"> </w:t>
      </w:r>
      <w:proofErr w:type="spellStart"/>
      <w:r>
        <w:t>klubų</w:t>
      </w:r>
      <w:proofErr w:type="spellEnd"/>
      <w:r>
        <w:t xml:space="preserve"> </w:t>
      </w:r>
      <w:proofErr w:type="spellStart"/>
      <w:r>
        <w:t>interesams</w:t>
      </w:r>
      <w:proofErr w:type="spellEnd"/>
      <w:r>
        <w:t xml:space="preserve">, </w:t>
      </w:r>
      <w:proofErr w:type="spellStart"/>
      <w:r>
        <w:t>ypač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reputacijai</w:t>
      </w:r>
      <w:proofErr w:type="spellEnd"/>
      <w:r>
        <w:t xml:space="preserve">, </w:t>
      </w:r>
      <w:proofErr w:type="spellStart"/>
      <w:r>
        <w:t>platinimas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€ 30 </w:t>
      </w:r>
      <w:proofErr w:type="spellStart"/>
      <w:r>
        <w:t>iki</w:t>
      </w:r>
      <w:proofErr w:type="spellEnd"/>
      <w:r>
        <w:t xml:space="preserve"> € 300.</w:t>
      </w:r>
    </w:p>
    <w:p w14:paraId="7D0F48B3" w14:textId="4E64EE0B" w:rsidR="00AC097E" w:rsidRDefault="00AC097E" w:rsidP="0064144C">
      <w:pPr>
        <w:ind w:right="154"/>
      </w:pPr>
    </w:p>
    <w:p w14:paraId="110CEEF2" w14:textId="38377050" w:rsidR="00AC097E" w:rsidRDefault="00AC097E" w:rsidP="0064144C">
      <w:pPr>
        <w:ind w:right="154"/>
      </w:pPr>
    </w:p>
    <w:p w14:paraId="43726620" w14:textId="2D689E59" w:rsidR="00AC097E" w:rsidRDefault="00AC097E" w:rsidP="00AC097E">
      <w:pPr>
        <w:pStyle w:val="Heading2"/>
        <w:ind w:left="7"/>
        <w:jc w:val="left"/>
        <w:rPr>
          <w:sz w:val="22"/>
        </w:rPr>
      </w:pPr>
      <w:proofErr w:type="spellStart"/>
      <w:r w:rsidRPr="00AC097E">
        <w:rPr>
          <w:sz w:val="22"/>
        </w:rPr>
        <w:t>Klubų</w:t>
      </w:r>
      <w:proofErr w:type="spellEnd"/>
      <w:r w:rsidRPr="00AC097E">
        <w:rPr>
          <w:sz w:val="22"/>
        </w:rPr>
        <w:t xml:space="preserve"> </w:t>
      </w:r>
      <w:proofErr w:type="spellStart"/>
      <w:r w:rsidRPr="00AC097E">
        <w:rPr>
          <w:sz w:val="22"/>
        </w:rPr>
        <w:t>pažeidimai</w:t>
      </w:r>
      <w:proofErr w:type="spellEnd"/>
      <w:r w:rsidRPr="00AC097E">
        <w:rPr>
          <w:sz w:val="22"/>
        </w:rPr>
        <w:t xml:space="preserve"> </w:t>
      </w:r>
      <w:proofErr w:type="spellStart"/>
      <w:r w:rsidRPr="00AC097E">
        <w:rPr>
          <w:sz w:val="22"/>
        </w:rPr>
        <w:t>ir</w:t>
      </w:r>
      <w:proofErr w:type="spellEnd"/>
      <w:r w:rsidRPr="00AC097E">
        <w:rPr>
          <w:sz w:val="22"/>
        </w:rPr>
        <w:t xml:space="preserve"> </w:t>
      </w:r>
      <w:proofErr w:type="spellStart"/>
      <w:r w:rsidRPr="00AC097E">
        <w:rPr>
          <w:sz w:val="22"/>
        </w:rPr>
        <w:t>nuobaudos</w:t>
      </w:r>
      <w:proofErr w:type="spellEnd"/>
      <w:r w:rsidRPr="00AC097E">
        <w:rPr>
          <w:sz w:val="22"/>
        </w:rPr>
        <w:t xml:space="preserve"> </w:t>
      </w:r>
    </w:p>
    <w:p w14:paraId="218F8AB6" w14:textId="77777777" w:rsidR="00AC097E" w:rsidRPr="00AC097E" w:rsidRDefault="00AC097E" w:rsidP="00AC097E"/>
    <w:p w14:paraId="16C4B677" w14:textId="5158E52A" w:rsidR="00AC097E" w:rsidRDefault="00AC097E" w:rsidP="00AC097E">
      <w:pPr>
        <w:ind w:right="69"/>
      </w:pPr>
      <w:proofErr w:type="spellStart"/>
      <w:r>
        <w:t>Už</w:t>
      </w:r>
      <w:proofErr w:type="spellEnd"/>
      <w:r>
        <w:t xml:space="preserve"> </w:t>
      </w:r>
      <w:proofErr w:type="spellStart"/>
      <w:r>
        <w:t>pirmą</w:t>
      </w:r>
      <w:proofErr w:type="spellEnd"/>
      <w:r>
        <w:t xml:space="preserve"> </w:t>
      </w:r>
      <w:proofErr w:type="spellStart"/>
      <w:r>
        <w:t>pažeidimą</w:t>
      </w:r>
      <w:proofErr w:type="spellEnd"/>
      <w:r>
        <w:t xml:space="preserve">,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kurį</w:t>
      </w:r>
      <w:proofErr w:type="spellEnd"/>
      <w:r>
        <w:t xml:space="preserve"> </w:t>
      </w:r>
      <w:proofErr w:type="spellStart"/>
      <w:r>
        <w:t>numatyta</w:t>
      </w:r>
      <w:proofErr w:type="spellEnd"/>
      <w:r>
        <w:t xml:space="preserve"> </w:t>
      </w:r>
      <w:proofErr w:type="spellStart"/>
      <w:r>
        <w:t>piniginė</w:t>
      </w:r>
      <w:proofErr w:type="spellEnd"/>
      <w:r>
        <w:t xml:space="preserve"> </w:t>
      </w:r>
      <w:proofErr w:type="spellStart"/>
      <w:r>
        <w:t>bauda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didesnė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€ 150, VBL </w:t>
      </w:r>
      <w:proofErr w:type="spellStart"/>
      <w:r>
        <w:t>direktorius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raštiškai</w:t>
      </w:r>
      <w:proofErr w:type="spellEnd"/>
      <w:r>
        <w:t xml:space="preserve"> </w:t>
      </w:r>
      <w:proofErr w:type="spellStart"/>
      <w:r>
        <w:t>įspėti</w:t>
      </w:r>
      <w:proofErr w:type="spellEnd"/>
      <w:r>
        <w:t xml:space="preserve"> </w:t>
      </w:r>
      <w:proofErr w:type="spellStart"/>
      <w:r>
        <w:t>klubą</w:t>
      </w:r>
      <w:proofErr w:type="spellEnd"/>
      <w:r>
        <w:t xml:space="preserve">. </w:t>
      </w:r>
    </w:p>
    <w:p w14:paraId="1398A8BB" w14:textId="5A49CAF8" w:rsidR="00AC097E" w:rsidRPr="00EB564D" w:rsidRDefault="00AC097E" w:rsidP="00AC097E">
      <w:pPr>
        <w:numPr>
          <w:ilvl w:val="0"/>
          <w:numId w:val="14"/>
        </w:numPr>
        <w:ind w:right="69" w:hanging="360"/>
      </w:pPr>
      <w:proofErr w:type="spellStart"/>
      <w:r w:rsidRPr="00EB564D">
        <w:t>Komanda</w:t>
      </w:r>
      <w:proofErr w:type="spellEnd"/>
      <w:r w:rsidRPr="00EB564D">
        <w:t xml:space="preserve"> be </w:t>
      </w:r>
      <w:proofErr w:type="spellStart"/>
      <w:r w:rsidRPr="00EB564D">
        <w:t>pateisinamų</w:t>
      </w:r>
      <w:proofErr w:type="spellEnd"/>
      <w:r w:rsidRPr="00EB564D">
        <w:t xml:space="preserve"> </w:t>
      </w:r>
      <w:proofErr w:type="spellStart"/>
      <w:r w:rsidRPr="00EB564D">
        <w:t>priežasčių</w:t>
      </w:r>
      <w:proofErr w:type="spellEnd"/>
      <w:r w:rsidRPr="00EB564D">
        <w:t xml:space="preserve"> </w:t>
      </w:r>
      <w:proofErr w:type="spellStart"/>
      <w:r w:rsidRPr="00EB564D">
        <w:t>neatvyksta</w:t>
      </w:r>
      <w:proofErr w:type="spellEnd"/>
      <w:r w:rsidRPr="00EB564D">
        <w:t xml:space="preserve"> į </w:t>
      </w:r>
      <w:r w:rsidR="00914499" w:rsidRPr="00EB564D">
        <w:t>VBL</w:t>
      </w:r>
      <w:r w:rsidRPr="00EB564D">
        <w:t xml:space="preserve"> </w:t>
      </w:r>
      <w:proofErr w:type="spellStart"/>
      <w:r w:rsidRPr="00EB564D">
        <w:t>tvarkaraštyje</w:t>
      </w:r>
      <w:proofErr w:type="spellEnd"/>
      <w:r w:rsidRPr="00EB564D">
        <w:t xml:space="preserve"> </w:t>
      </w:r>
      <w:proofErr w:type="spellStart"/>
      <w:r w:rsidRPr="00EB564D">
        <w:t>numatytas</w:t>
      </w:r>
      <w:proofErr w:type="spellEnd"/>
      <w:r w:rsidRPr="00EB564D">
        <w:t xml:space="preserve"> </w:t>
      </w:r>
      <w:proofErr w:type="spellStart"/>
      <w:r w:rsidRPr="00EB564D">
        <w:t>rungtynes</w:t>
      </w:r>
      <w:proofErr w:type="spellEnd"/>
      <w:r w:rsidRPr="00EB564D">
        <w:t xml:space="preserve"> </w:t>
      </w:r>
      <w:proofErr w:type="spellStart"/>
      <w:r w:rsidRPr="00EB564D">
        <w:t>arba</w:t>
      </w:r>
      <w:proofErr w:type="spellEnd"/>
      <w:r w:rsidRPr="00EB564D">
        <w:t xml:space="preserve"> </w:t>
      </w:r>
      <w:proofErr w:type="spellStart"/>
      <w:r w:rsidRPr="00EB564D">
        <w:t>atvyksta</w:t>
      </w:r>
      <w:proofErr w:type="spellEnd"/>
      <w:r w:rsidRPr="00EB564D">
        <w:t xml:space="preserve"> </w:t>
      </w:r>
      <w:proofErr w:type="spellStart"/>
      <w:r w:rsidRPr="00EB564D">
        <w:t>mažiau</w:t>
      </w:r>
      <w:proofErr w:type="spellEnd"/>
      <w:r w:rsidRPr="00EB564D">
        <w:t xml:space="preserve"> </w:t>
      </w:r>
      <w:proofErr w:type="spellStart"/>
      <w:r w:rsidRPr="00EB564D">
        <w:t>nei</w:t>
      </w:r>
      <w:proofErr w:type="spellEnd"/>
      <w:r w:rsidRPr="00EB564D">
        <w:t xml:space="preserve"> 5 </w:t>
      </w:r>
      <w:proofErr w:type="spellStart"/>
      <w:r w:rsidRPr="00EB564D">
        <w:t>komandos</w:t>
      </w:r>
      <w:proofErr w:type="spellEnd"/>
      <w:r w:rsidRPr="00EB564D">
        <w:t xml:space="preserve"> </w:t>
      </w:r>
      <w:proofErr w:type="spellStart"/>
      <w:r w:rsidRPr="00EB564D">
        <w:t>žaidėjai</w:t>
      </w:r>
      <w:proofErr w:type="spellEnd"/>
      <w:r w:rsidRPr="00EB564D">
        <w:t xml:space="preserve">. Bauda – </w:t>
      </w:r>
      <w:proofErr w:type="spellStart"/>
      <w:r w:rsidRPr="00EB564D">
        <w:t>varžovų</w:t>
      </w:r>
      <w:proofErr w:type="spellEnd"/>
      <w:r w:rsidRPr="00EB564D">
        <w:t xml:space="preserve"> </w:t>
      </w:r>
      <w:proofErr w:type="spellStart"/>
      <w:r w:rsidRPr="00EB564D">
        <w:t>komandai</w:t>
      </w:r>
      <w:proofErr w:type="spellEnd"/>
      <w:r w:rsidRPr="00EB564D">
        <w:t xml:space="preserve"> </w:t>
      </w:r>
      <w:proofErr w:type="spellStart"/>
      <w:r w:rsidRPr="00EB564D">
        <w:t>įskaitoma</w:t>
      </w:r>
      <w:proofErr w:type="spellEnd"/>
      <w:r w:rsidRPr="00EB564D">
        <w:t xml:space="preserve"> </w:t>
      </w:r>
      <w:proofErr w:type="spellStart"/>
      <w:r w:rsidRPr="00EB564D">
        <w:t>pergalė</w:t>
      </w:r>
      <w:proofErr w:type="spellEnd"/>
      <w:r w:rsidRPr="00EB564D">
        <w:t xml:space="preserve"> </w:t>
      </w:r>
      <w:proofErr w:type="spellStart"/>
      <w:r w:rsidRPr="00EB564D">
        <w:t>rezultatu</w:t>
      </w:r>
      <w:proofErr w:type="spellEnd"/>
      <w:r w:rsidRPr="00EB564D">
        <w:t xml:space="preserve"> 20:0, </w:t>
      </w:r>
      <w:proofErr w:type="spellStart"/>
      <w:r w:rsidRPr="00EB564D">
        <w:t>nuostatus</w:t>
      </w:r>
      <w:proofErr w:type="spellEnd"/>
      <w:r w:rsidRPr="00EB564D">
        <w:t xml:space="preserve"> </w:t>
      </w:r>
      <w:proofErr w:type="spellStart"/>
      <w:r w:rsidRPr="00EB564D">
        <w:t>pažeidusi</w:t>
      </w:r>
      <w:proofErr w:type="spellEnd"/>
      <w:r w:rsidRPr="00EB564D">
        <w:t xml:space="preserve"> </w:t>
      </w:r>
      <w:proofErr w:type="spellStart"/>
      <w:r w:rsidRPr="00EB564D">
        <w:t>komanda</w:t>
      </w:r>
      <w:proofErr w:type="spellEnd"/>
      <w:r w:rsidRPr="00EB564D">
        <w:t xml:space="preserve"> </w:t>
      </w:r>
      <w:proofErr w:type="spellStart"/>
      <w:r w:rsidRPr="00EB564D">
        <w:rPr>
          <w:highlight w:val="red"/>
        </w:rPr>
        <w:t>baudžiama</w:t>
      </w:r>
      <w:proofErr w:type="spellEnd"/>
      <w:r w:rsidRPr="00EB564D">
        <w:rPr>
          <w:highlight w:val="red"/>
        </w:rPr>
        <w:t xml:space="preserve"> € 150 </w:t>
      </w:r>
      <w:proofErr w:type="spellStart"/>
      <w:r w:rsidRPr="00EB564D">
        <w:rPr>
          <w:highlight w:val="red"/>
        </w:rPr>
        <w:t>bauda</w:t>
      </w:r>
      <w:proofErr w:type="spellEnd"/>
      <w:r w:rsidRPr="00EB564D">
        <w:t xml:space="preserve">. </w:t>
      </w:r>
      <w:proofErr w:type="spellStart"/>
      <w:r w:rsidRPr="00EB564D">
        <w:t>Jeigu</w:t>
      </w:r>
      <w:proofErr w:type="spellEnd"/>
      <w:r w:rsidRPr="00EB564D">
        <w:t xml:space="preserve"> </w:t>
      </w:r>
      <w:proofErr w:type="spellStart"/>
      <w:r w:rsidRPr="00EB564D">
        <w:t>komandą</w:t>
      </w:r>
      <w:proofErr w:type="spellEnd"/>
      <w:r w:rsidRPr="00EB564D">
        <w:t xml:space="preserve"> per </w:t>
      </w:r>
      <w:proofErr w:type="spellStart"/>
      <w:r w:rsidRPr="00EB564D">
        <w:t>sezoną</w:t>
      </w:r>
      <w:proofErr w:type="spellEnd"/>
      <w:r w:rsidRPr="00EB564D">
        <w:t xml:space="preserve"> du </w:t>
      </w:r>
      <w:proofErr w:type="spellStart"/>
      <w:r w:rsidRPr="00EB564D">
        <w:t>kartus</w:t>
      </w:r>
      <w:proofErr w:type="spellEnd"/>
      <w:r w:rsidRPr="00EB564D">
        <w:t xml:space="preserve"> </w:t>
      </w:r>
      <w:proofErr w:type="spellStart"/>
      <w:r w:rsidRPr="00EB564D">
        <w:t>neatvyksta</w:t>
      </w:r>
      <w:proofErr w:type="spellEnd"/>
      <w:r w:rsidRPr="00EB564D">
        <w:t xml:space="preserve"> į </w:t>
      </w:r>
      <w:proofErr w:type="spellStart"/>
      <w:r w:rsidRPr="00EB564D">
        <w:t>rungtynes</w:t>
      </w:r>
      <w:proofErr w:type="spellEnd"/>
      <w:r w:rsidRPr="00EB564D">
        <w:t xml:space="preserve">, ji VBL </w:t>
      </w:r>
      <w:proofErr w:type="spellStart"/>
      <w:r w:rsidRPr="00EB564D">
        <w:t>direktoriaus</w:t>
      </w:r>
      <w:proofErr w:type="spellEnd"/>
      <w:r w:rsidRPr="00EB564D">
        <w:t xml:space="preserve"> </w:t>
      </w:r>
      <w:proofErr w:type="spellStart"/>
      <w:r w:rsidRPr="00EB564D">
        <w:t>sprendimu</w:t>
      </w:r>
      <w:proofErr w:type="spellEnd"/>
      <w:r w:rsidRPr="00EB564D">
        <w:t xml:space="preserve"> </w:t>
      </w:r>
      <w:proofErr w:type="spellStart"/>
      <w:r w:rsidRPr="00EB564D">
        <w:t>gali</w:t>
      </w:r>
      <w:proofErr w:type="spellEnd"/>
      <w:r w:rsidRPr="00EB564D">
        <w:t xml:space="preserve"> </w:t>
      </w:r>
      <w:proofErr w:type="spellStart"/>
      <w:r w:rsidRPr="00EB564D">
        <w:t>būti</w:t>
      </w:r>
      <w:proofErr w:type="spellEnd"/>
      <w:r w:rsidRPr="00EB564D">
        <w:t xml:space="preserve"> </w:t>
      </w:r>
      <w:proofErr w:type="spellStart"/>
      <w:r w:rsidRPr="00EB564D">
        <w:t>diskvalifikuojama</w:t>
      </w:r>
      <w:proofErr w:type="spellEnd"/>
      <w:r w:rsidRPr="00EB564D">
        <w:t xml:space="preserve"> </w:t>
      </w:r>
      <w:proofErr w:type="spellStart"/>
      <w:r w:rsidRPr="00EB564D">
        <w:t>iš</w:t>
      </w:r>
      <w:proofErr w:type="spellEnd"/>
      <w:r w:rsidRPr="00EB564D">
        <w:t xml:space="preserve"> </w:t>
      </w:r>
      <w:proofErr w:type="spellStart"/>
      <w:r w:rsidRPr="00EB564D">
        <w:t>varžybų</w:t>
      </w:r>
      <w:proofErr w:type="spellEnd"/>
      <w:r w:rsidRPr="00EB564D">
        <w:t xml:space="preserve">. </w:t>
      </w:r>
      <w:proofErr w:type="spellStart"/>
      <w:r w:rsidRPr="00EB564D">
        <w:t>Anuliuojami</w:t>
      </w:r>
      <w:proofErr w:type="spellEnd"/>
      <w:r w:rsidRPr="00EB564D">
        <w:t xml:space="preserve"> </w:t>
      </w:r>
      <w:proofErr w:type="spellStart"/>
      <w:r w:rsidRPr="00EB564D">
        <w:t>visi</w:t>
      </w:r>
      <w:proofErr w:type="spellEnd"/>
      <w:r w:rsidRPr="00EB564D">
        <w:t xml:space="preserve"> </w:t>
      </w:r>
      <w:proofErr w:type="spellStart"/>
      <w:r w:rsidRPr="00EB564D">
        <w:t>ankstesni</w:t>
      </w:r>
      <w:proofErr w:type="spellEnd"/>
      <w:r w:rsidRPr="00EB564D">
        <w:t xml:space="preserve"> </w:t>
      </w:r>
      <w:proofErr w:type="spellStart"/>
      <w:r w:rsidRPr="00EB564D">
        <w:t>rezultatai</w:t>
      </w:r>
      <w:proofErr w:type="spellEnd"/>
      <w:r w:rsidRPr="00EB564D">
        <w:t xml:space="preserve">, </w:t>
      </w:r>
      <w:proofErr w:type="spellStart"/>
      <w:r w:rsidRPr="00EB564D">
        <w:t>komandos</w:t>
      </w:r>
      <w:proofErr w:type="spellEnd"/>
      <w:r w:rsidRPr="00EB564D">
        <w:t xml:space="preserve"> </w:t>
      </w:r>
      <w:proofErr w:type="spellStart"/>
      <w:r w:rsidRPr="00EB564D">
        <w:t>varžovams</w:t>
      </w:r>
      <w:proofErr w:type="spellEnd"/>
      <w:r w:rsidRPr="00EB564D">
        <w:t xml:space="preserve"> </w:t>
      </w:r>
      <w:proofErr w:type="spellStart"/>
      <w:r w:rsidRPr="00EB564D">
        <w:t>užskaitomos</w:t>
      </w:r>
      <w:proofErr w:type="spellEnd"/>
      <w:r w:rsidRPr="00EB564D">
        <w:t xml:space="preserve"> </w:t>
      </w:r>
      <w:proofErr w:type="spellStart"/>
      <w:r w:rsidRPr="00EB564D">
        <w:t>techninės</w:t>
      </w:r>
      <w:proofErr w:type="spellEnd"/>
      <w:r w:rsidRPr="00EB564D">
        <w:t xml:space="preserve"> </w:t>
      </w:r>
      <w:proofErr w:type="spellStart"/>
      <w:r w:rsidRPr="00EB564D">
        <w:t>pergalės</w:t>
      </w:r>
      <w:proofErr w:type="spellEnd"/>
      <w:r w:rsidRPr="00EB564D">
        <w:t xml:space="preserve"> </w:t>
      </w:r>
      <w:proofErr w:type="spellStart"/>
      <w:r w:rsidRPr="00EB564D">
        <w:t>rezultatu</w:t>
      </w:r>
      <w:proofErr w:type="spellEnd"/>
      <w:r w:rsidRPr="00EB564D">
        <w:t xml:space="preserve"> 20:0. </w:t>
      </w:r>
    </w:p>
    <w:p w14:paraId="628DDBEF" w14:textId="55BB23FA" w:rsidR="00AC097E" w:rsidRDefault="00AC097E" w:rsidP="00AC097E">
      <w:pPr>
        <w:numPr>
          <w:ilvl w:val="0"/>
          <w:numId w:val="14"/>
        </w:numPr>
        <w:ind w:right="69" w:hanging="360"/>
      </w:pPr>
      <w:proofErr w:type="spellStart"/>
      <w:r>
        <w:t>Komanda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 </w:t>
      </w:r>
      <w:proofErr w:type="spellStart"/>
      <w:r>
        <w:t>palieka</w:t>
      </w:r>
      <w:proofErr w:type="spellEnd"/>
      <w:r>
        <w:t xml:space="preserve"> </w:t>
      </w:r>
      <w:proofErr w:type="spellStart"/>
      <w:r>
        <w:t>aikštelę</w:t>
      </w:r>
      <w:proofErr w:type="spellEnd"/>
      <w:r>
        <w:t xml:space="preserve">, </w:t>
      </w:r>
      <w:proofErr w:type="spellStart"/>
      <w:r>
        <w:t>ignoruoja</w:t>
      </w:r>
      <w:proofErr w:type="spellEnd"/>
      <w:r>
        <w:t xml:space="preserve"> </w:t>
      </w:r>
      <w:proofErr w:type="spellStart"/>
      <w:r>
        <w:t>vyresniojo</w:t>
      </w:r>
      <w:proofErr w:type="spellEnd"/>
      <w:r>
        <w:t xml:space="preserve"> </w:t>
      </w:r>
      <w:proofErr w:type="spellStart"/>
      <w:r>
        <w:t>teisėjo</w:t>
      </w:r>
      <w:proofErr w:type="spellEnd"/>
      <w:r>
        <w:t xml:space="preserve"> </w:t>
      </w:r>
      <w:proofErr w:type="spellStart"/>
      <w:r>
        <w:t>raginimus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,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elgesiu</w:t>
      </w:r>
      <w:proofErr w:type="spellEnd"/>
      <w:r>
        <w:t xml:space="preserve"> </w:t>
      </w:r>
      <w:proofErr w:type="spellStart"/>
      <w:r>
        <w:t>trukdo</w:t>
      </w:r>
      <w:proofErr w:type="spellEnd"/>
      <w:r>
        <w:t xml:space="preserve"> </w:t>
      </w:r>
      <w:proofErr w:type="spellStart"/>
      <w:r>
        <w:t>tęsti</w:t>
      </w:r>
      <w:proofErr w:type="spellEnd"/>
      <w:r>
        <w:t xml:space="preserve"> </w:t>
      </w:r>
      <w:proofErr w:type="spellStart"/>
      <w:r>
        <w:t>rungtynes</w:t>
      </w:r>
      <w:proofErr w:type="spellEnd"/>
      <w:r>
        <w:t xml:space="preserve">. Bauda – </w:t>
      </w:r>
      <w:proofErr w:type="spellStart"/>
      <w:r>
        <w:t>varžovų</w:t>
      </w:r>
      <w:proofErr w:type="spellEnd"/>
      <w:r>
        <w:t xml:space="preserve"> </w:t>
      </w:r>
      <w:proofErr w:type="spellStart"/>
      <w:r>
        <w:t>komandai</w:t>
      </w:r>
      <w:proofErr w:type="spellEnd"/>
      <w:r>
        <w:t xml:space="preserve"> </w:t>
      </w:r>
      <w:proofErr w:type="spellStart"/>
      <w:r>
        <w:t>įskaitoma</w:t>
      </w:r>
      <w:proofErr w:type="spellEnd"/>
      <w:r>
        <w:t xml:space="preserve"> </w:t>
      </w:r>
      <w:proofErr w:type="spellStart"/>
      <w:r>
        <w:t>techninė</w:t>
      </w:r>
      <w:proofErr w:type="spellEnd"/>
      <w:r>
        <w:t xml:space="preserve"> </w:t>
      </w:r>
      <w:proofErr w:type="spellStart"/>
      <w:r>
        <w:t>pergalė</w:t>
      </w:r>
      <w:proofErr w:type="spellEnd"/>
      <w:r>
        <w:t xml:space="preserve"> </w:t>
      </w:r>
      <w:proofErr w:type="spellStart"/>
      <w:r>
        <w:t>rezultatu</w:t>
      </w:r>
      <w:proofErr w:type="spellEnd"/>
      <w:r>
        <w:t xml:space="preserve"> 20:0, </w:t>
      </w:r>
      <w:proofErr w:type="spellStart"/>
      <w:r>
        <w:t>nuostatus</w:t>
      </w:r>
      <w:proofErr w:type="spellEnd"/>
      <w:r>
        <w:t xml:space="preserve"> </w:t>
      </w:r>
      <w:proofErr w:type="spellStart"/>
      <w:r>
        <w:t>pažeidusi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baudžiama</w:t>
      </w:r>
      <w:proofErr w:type="spellEnd"/>
      <w:r>
        <w:t xml:space="preserve"> € 150 </w:t>
      </w:r>
      <w:proofErr w:type="spellStart"/>
      <w:r>
        <w:t>bauda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VBL </w:t>
      </w:r>
      <w:proofErr w:type="spellStart"/>
      <w:r>
        <w:t>direktoriui</w:t>
      </w:r>
      <w:proofErr w:type="spellEnd"/>
      <w:r>
        <w:t xml:space="preserve"> </w:t>
      </w:r>
      <w:proofErr w:type="spellStart"/>
      <w:r>
        <w:t>nusprendus</w:t>
      </w:r>
      <w:proofErr w:type="spellEnd"/>
      <w:r>
        <w:t xml:space="preserve">,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diskvalifikuota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. </w:t>
      </w:r>
    </w:p>
    <w:p w14:paraId="773B3D08" w14:textId="77777777" w:rsidR="00AC097E" w:rsidRDefault="00AC097E" w:rsidP="00AC097E">
      <w:pPr>
        <w:numPr>
          <w:ilvl w:val="0"/>
          <w:numId w:val="14"/>
        </w:numPr>
        <w:ind w:right="69" w:hanging="360"/>
      </w:pPr>
      <w:proofErr w:type="spellStart"/>
      <w:r>
        <w:t>Jeigu</w:t>
      </w:r>
      <w:proofErr w:type="spellEnd"/>
      <w:r>
        <w:t xml:space="preserve"> </w:t>
      </w:r>
      <w:proofErr w:type="spellStart"/>
      <w:r>
        <w:t>atkrintamosiose</w:t>
      </w:r>
      <w:proofErr w:type="spellEnd"/>
      <w:r>
        <w:t xml:space="preserve"> </w:t>
      </w:r>
      <w:proofErr w:type="spellStart"/>
      <w:r>
        <w:t>varžybose</w:t>
      </w:r>
      <w:proofErr w:type="spellEnd"/>
      <w:r>
        <w:t xml:space="preserve"> </w:t>
      </w:r>
      <w:proofErr w:type="spellStart"/>
      <w:r>
        <w:t>žaidžiama</w:t>
      </w:r>
      <w:proofErr w:type="spellEnd"/>
      <w:r>
        <w:t xml:space="preserve"> </w:t>
      </w:r>
      <w:proofErr w:type="spellStart"/>
      <w:r>
        <w:t>serija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dviejų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,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pralaimėjusi</w:t>
      </w:r>
      <w:proofErr w:type="spellEnd"/>
      <w:r>
        <w:t xml:space="preserve"> </w:t>
      </w:r>
      <w:proofErr w:type="spellStart"/>
      <w:r>
        <w:t>rungtynes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 </w:t>
      </w:r>
      <w:proofErr w:type="spellStart"/>
      <w:r>
        <w:t>netekimo</w:t>
      </w:r>
      <w:proofErr w:type="spellEnd"/>
      <w:r>
        <w:t xml:space="preserve">, </w:t>
      </w:r>
      <w:proofErr w:type="spellStart"/>
      <w:r>
        <w:t>tuo</w:t>
      </w:r>
      <w:proofErr w:type="spellEnd"/>
      <w:r>
        <w:t xml:space="preserve"> </w:t>
      </w:r>
      <w:proofErr w:type="spellStart"/>
      <w:r>
        <w:t>pačiu</w:t>
      </w:r>
      <w:proofErr w:type="spellEnd"/>
      <w:r>
        <w:t xml:space="preserve"> </w:t>
      </w:r>
      <w:proofErr w:type="spellStart"/>
      <w:r>
        <w:t>pralaimi</w:t>
      </w:r>
      <w:proofErr w:type="spellEnd"/>
      <w:r>
        <w:t xml:space="preserve"> </w:t>
      </w:r>
      <w:proofErr w:type="spellStart"/>
      <w:r>
        <w:t>visą</w:t>
      </w:r>
      <w:proofErr w:type="spellEnd"/>
      <w:r>
        <w:t xml:space="preserve"> </w:t>
      </w:r>
      <w:proofErr w:type="spellStart"/>
      <w:r>
        <w:t>seriją</w:t>
      </w:r>
      <w:proofErr w:type="spellEnd"/>
      <w:r>
        <w:t xml:space="preserve">. </w:t>
      </w:r>
      <w:proofErr w:type="spellStart"/>
      <w:r>
        <w:t>Ši</w:t>
      </w:r>
      <w:proofErr w:type="spellEnd"/>
      <w:r>
        <w:t xml:space="preserve"> </w:t>
      </w:r>
      <w:proofErr w:type="spellStart"/>
      <w:r>
        <w:t>taisyklė</w:t>
      </w:r>
      <w:proofErr w:type="spellEnd"/>
      <w:r>
        <w:t xml:space="preserve"> </w:t>
      </w:r>
      <w:proofErr w:type="spellStart"/>
      <w:r>
        <w:t>negalioja</w:t>
      </w:r>
      <w:proofErr w:type="spellEnd"/>
      <w:r>
        <w:t xml:space="preserve">, </w:t>
      </w:r>
      <w:proofErr w:type="spellStart"/>
      <w:r>
        <w:t>jeigu</w:t>
      </w:r>
      <w:proofErr w:type="spellEnd"/>
      <w:r>
        <w:t xml:space="preserve"> </w:t>
      </w:r>
      <w:proofErr w:type="spellStart"/>
      <w:r>
        <w:t>žaidžiama</w:t>
      </w:r>
      <w:proofErr w:type="spellEnd"/>
      <w:r>
        <w:t xml:space="preserve"> </w:t>
      </w:r>
      <w:proofErr w:type="spellStart"/>
      <w:r>
        <w:t>trijų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serija</w:t>
      </w:r>
      <w:proofErr w:type="spellEnd"/>
      <w:r>
        <w:t xml:space="preserve"> (</w:t>
      </w:r>
      <w:proofErr w:type="spellStart"/>
      <w:r>
        <w:t>t.y</w:t>
      </w:r>
      <w:proofErr w:type="spellEnd"/>
      <w:r>
        <w:t xml:space="preserve">. </w:t>
      </w:r>
      <w:proofErr w:type="spellStart"/>
      <w:r>
        <w:t>tuomet</w:t>
      </w:r>
      <w:proofErr w:type="spellEnd"/>
      <w:r>
        <w:t xml:space="preserve">, kai į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etapą</w:t>
      </w:r>
      <w:proofErr w:type="spellEnd"/>
      <w:r>
        <w:t xml:space="preserve"> </w:t>
      </w:r>
      <w:proofErr w:type="spellStart"/>
      <w:r>
        <w:t>patenka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serijoje</w:t>
      </w:r>
      <w:proofErr w:type="spellEnd"/>
      <w:r>
        <w:t xml:space="preserve"> </w:t>
      </w:r>
      <w:proofErr w:type="spellStart"/>
      <w:r>
        <w:t>pasiekusi</w:t>
      </w:r>
      <w:proofErr w:type="spellEnd"/>
      <w:r>
        <w:t xml:space="preserve"> dvi </w:t>
      </w:r>
      <w:proofErr w:type="spellStart"/>
      <w:r>
        <w:t>pergales</w:t>
      </w:r>
      <w:proofErr w:type="spellEnd"/>
      <w:r>
        <w:t xml:space="preserve">). </w:t>
      </w:r>
    </w:p>
    <w:p w14:paraId="36A15A9C" w14:textId="77777777" w:rsidR="00AC097E" w:rsidRDefault="00AC097E" w:rsidP="00AC097E">
      <w:pPr>
        <w:numPr>
          <w:ilvl w:val="0"/>
          <w:numId w:val="14"/>
        </w:numPr>
        <w:ind w:right="69" w:hanging="360"/>
      </w:pPr>
      <w:proofErr w:type="spellStart"/>
      <w:r>
        <w:lastRenderedPageBreak/>
        <w:t>Komanda</w:t>
      </w:r>
      <w:proofErr w:type="spellEnd"/>
      <w:r>
        <w:t xml:space="preserve"> </w:t>
      </w:r>
      <w:proofErr w:type="spellStart"/>
      <w:r>
        <w:t>išeina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 į </w:t>
      </w:r>
      <w:proofErr w:type="spellStart"/>
      <w:r>
        <w:t>aikštę</w:t>
      </w:r>
      <w:proofErr w:type="spellEnd"/>
      <w:r>
        <w:t xml:space="preserve"> </w:t>
      </w:r>
      <w:proofErr w:type="spellStart"/>
      <w:r>
        <w:t>pavėlavusi</w:t>
      </w:r>
      <w:proofErr w:type="spellEnd"/>
      <w:r>
        <w:t xml:space="preserve"> </w:t>
      </w:r>
      <w:proofErr w:type="spellStart"/>
      <w:r>
        <w:t>daugiau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15 </w:t>
      </w:r>
      <w:proofErr w:type="spellStart"/>
      <w:r>
        <w:t>minučių</w:t>
      </w:r>
      <w:proofErr w:type="spellEnd"/>
      <w:r>
        <w:t xml:space="preserve"> (</w:t>
      </w:r>
      <w:proofErr w:type="spellStart"/>
      <w:r>
        <w:t>išskyrus</w:t>
      </w:r>
      <w:proofErr w:type="spellEnd"/>
      <w:r>
        <w:t xml:space="preserve"> </w:t>
      </w:r>
      <w:proofErr w:type="spellStart"/>
      <w:r>
        <w:t>atvejus</w:t>
      </w:r>
      <w:proofErr w:type="spellEnd"/>
      <w:r>
        <w:t xml:space="preserve">, </w:t>
      </w:r>
      <w:proofErr w:type="spellStart"/>
      <w:r>
        <w:t>kuomet</w:t>
      </w:r>
      <w:proofErr w:type="spellEnd"/>
      <w:r>
        <w:t xml:space="preserve"> </w:t>
      </w:r>
      <w:proofErr w:type="spellStart"/>
      <w:r>
        <w:t>vėluojama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nenugalimų</w:t>
      </w:r>
      <w:proofErr w:type="spellEnd"/>
      <w:r>
        <w:t xml:space="preserve"> </w:t>
      </w:r>
      <w:proofErr w:type="spellStart"/>
      <w:r>
        <w:t>aplinkybių</w:t>
      </w:r>
      <w:proofErr w:type="spellEnd"/>
      <w:r>
        <w:t xml:space="preserve">). Bauda – € 60. </w:t>
      </w:r>
    </w:p>
    <w:p w14:paraId="02ED24EB" w14:textId="77777777" w:rsidR="00AC097E" w:rsidRDefault="00AC097E" w:rsidP="00AC097E">
      <w:pPr>
        <w:numPr>
          <w:ilvl w:val="0"/>
          <w:numId w:val="14"/>
        </w:numPr>
        <w:ind w:right="69" w:hanging="360"/>
      </w:pPr>
      <w:proofErr w:type="spellStart"/>
      <w:r>
        <w:t>Komanda</w:t>
      </w:r>
      <w:proofErr w:type="spellEnd"/>
      <w:r>
        <w:t xml:space="preserve"> </w:t>
      </w:r>
      <w:proofErr w:type="spellStart"/>
      <w:r>
        <w:t>nesilaiko</w:t>
      </w:r>
      <w:proofErr w:type="spellEnd"/>
      <w:r>
        <w:t xml:space="preserve"> </w:t>
      </w:r>
      <w:proofErr w:type="spellStart"/>
      <w:r>
        <w:t>pagrindinės</w:t>
      </w:r>
      <w:proofErr w:type="spellEnd"/>
      <w:r>
        <w:t>/</w:t>
      </w:r>
      <w:proofErr w:type="spellStart"/>
      <w:r>
        <w:t>rezervinės</w:t>
      </w:r>
      <w:proofErr w:type="spellEnd"/>
      <w:r>
        <w:t xml:space="preserve"> </w:t>
      </w:r>
      <w:proofErr w:type="spellStart"/>
      <w:r>
        <w:t>aprangos</w:t>
      </w:r>
      <w:proofErr w:type="spellEnd"/>
      <w:r>
        <w:t xml:space="preserve"> </w:t>
      </w:r>
      <w:proofErr w:type="spellStart"/>
      <w:r>
        <w:t>vilkėjimo</w:t>
      </w:r>
      <w:proofErr w:type="spellEnd"/>
      <w:r>
        <w:t xml:space="preserve"> </w:t>
      </w:r>
      <w:proofErr w:type="spellStart"/>
      <w:r>
        <w:t>taisyklės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žaidžia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netvarkinga</w:t>
      </w:r>
      <w:proofErr w:type="spellEnd"/>
      <w:r>
        <w:t xml:space="preserve"> </w:t>
      </w:r>
      <w:proofErr w:type="spellStart"/>
      <w:r>
        <w:t>apranga</w:t>
      </w:r>
      <w:proofErr w:type="spellEnd"/>
      <w:r>
        <w:t xml:space="preserve">. Bauda – € 60. </w:t>
      </w:r>
    </w:p>
    <w:p w14:paraId="5EAE0DFB" w14:textId="6E38D892" w:rsidR="00AC097E" w:rsidRDefault="00AC097E" w:rsidP="00AC097E">
      <w:pPr>
        <w:numPr>
          <w:ilvl w:val="0"/>
          <w:numId w:val="14"/>
        </w:numPr>
        <w:ind w:right="69" w:hanging="360"/>
      </w:pPr>
      <w:proofErr w:type="spellStart"/>
      <w:r>
        <w:t>Rungtynėse</w:t>
      </w:r>
      <w:proofErr w:type="spellEnd"/>
      <w:r>
        <w:t xml:space="preserve"> </w:t>
      </w:r>
      <w:proofErr w:type="spellStart"/>
      <w:r>
        <w:t>žaidė</w:t>
      </w:r>
      <w:proofErr w:type="spellEnd"/>
      <w:r>
        <w:t xml:space="preserve"> </w:t>
      </w:r>
      <w:proofErr w:type="spellStart"/>
      <w:r>
        <w:t>žaidėjas</w:t>
      </w:r>
      <w:proofErr w:type="spellEnd"/>
      <w:r>
        <w:t xml:space="preserve">, </w:t>
      </w:r>
      <w:proofErr w:type="spellStart"/>
      <w:r>
        <w:t>kuris</w:t>
      </w:r>
      <w:proofErr w:type="spellEnd"/>
      <w:r>
        <w:t xml:space="preserve">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registruotas</w:t>
      </w:r>
      <w:proofErr w:type="spellEnd"/>
      <w:r>
        <w:t xml:space="preserve"> </w:t>
      </w:r>
      <w:proofErr w:type="spellStart"/>
      <w:r>
        <w:t>varžyboms</w:t>
      </w:r>
      <w:proofErr w:type="spellEnd"/>
      <w:r>
        <w:t xml:space="preserve">, </w:t>
      </w:r>
      <w:proofErr w:type="spellStart"/>
      <w:r>
        <w:t>neturi</w:t>
      </w:r>
      <w:proofErr w:type="spellEnd"/>
      <w:r>
        <w:t xml:space="preserve"> </w:t>
      </w:r>
      <w:proofErr w:type="spellStart"/>
      <w:r>
        <w:t>licencijos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jam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duotas</w:t>
      </w:r>
      <w:proofErr w:type="spellEnd"/>
      <w:r>
        <w:t xml:space="preserve"> </w:t>
      </w:r>
      <w:proofErr w:type="spellStart"/>
      <w:r>
        <w:t>raštiškas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leidimas</w:t>
      </w:r>
      <w:proofErr w:type="spellEnd"/>
      <w:r>
        <w:t xml:space="preserve">, </w:t>
      </w:r>
      <w:proofErr w:type="spellStart"/>
      <w:r>
        <w:t>tų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rezultatas</w:t>
      </w:r>
      <w:proofErr w:type="spellEnd"/>
      <w:r>
        <w:t xml:space="preserve"> </w:t>
      </w:r>
      <w:proofErr w:type="spellStart"/>
      <w:r>
        <w:t>anuliuojamas</w:t>
      </w:r>
      <w:proofErr w:type="spellEnd"/>
      <w:r>
        <w:t xml:space="preserve">, </w:t>
      </w:r>
      <w:proofErr w:type="spellStart"/>
      <w:r>
        <w:t>komandai</w:t>
      </w:r>
      <w:proofErr w:type="spellEnd"/>
      <w:r>
        <w:t xml:space="preserve"> </w:t>
      </w:r>
      <w:proofErr w:type="spellStart"/>
      <w:r>
        <w:t>įskaitomas</w:t>
      </w:r>
      <w:proofErr w:type="spellEnd"/>
      <w:r>
        <w:t xml:space="preserve"> </w:t>
      </w:r>
      <w:proofErr w:type="spellStart"/>
      <w:r>
        <w:t>pralaimėjimas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skiriama</w:t>
      </w:r>
      <w:proofErr w:type="spellEnd"/>
      <w:r>
        <w:t xml:space="preserve"> € 60 </w:t>
      </w:r>
      <w:proofErr w:type="spellStart"/>
      <w:r>
        <w:t>bauda</w:t>
      </w:r>
      <w:proofErr w:type="spellEnd"/>
      <w:r>
        <w:t xml:space="preserve">. </w:t>
      </w:r>
      <w:proofErr w:type="spellStart"/>
      <w:r>
        <w:t>Atsižvelgiant</w:t>
      </w:r>
      <w:proofErr w:type="spellEnd"/>
      <w:r>
        <w:t xml:space="preserve"> į </w:t>
      </w:r>
      <w:proofErr w:type="spellStart"/>
      <w:r>
        <w:t>žaidėjų</w:t>
      </w:r>
      <w:proofErr w:type="spellEnd"/>
      <w:r>
        <w:t xml:space="preserve">, </w:t>
      </w:r>
      <w:proofErr w:type="spellStart"/>
      <w:r>
        <w:t>negalinčių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  <w:proofErr w:type="spellStart"/>
      <w:r w:rsidR="00914499">
        <w:t>v</w:t>
      </w:r>
      <w:r>
        <w:t>aržybose</w:t>
      </w:r>
      <w:proofErr w:type="spellEnd"/>
      <w:r>
        <w:t xml:space="preserve">, </w:t>
      </w:r>
      <w:proofErr w:type="spellStart"/>
      <w:r>
        <w:t>įtaką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rezultatams</w:t>
      </w:r>
      <w:proofErr w:type="spellEnd"/>
      <w:r>
        <w:t xml:space="preserve">,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sprendžiamas</w:t>
      </w:r>
      <w:proofErr w:type="spellEnd"/>
      <w:r>
        <w:t xml:space="preserve"> </w:t>
      </w:r>
      <w:proofErr w:type="spellStart"/>
      <w:r>
        <w:t>klausimas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tokios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tolimesnio</w:t>
      </w:r>
      <w:proofErr w:type="spellEnd"/>
      <w:r>
        <w:t xml:space="preserve"> </w:t>
      </w:r>
      <w:proofErr w:type="spellStart"/>
      <w:r>
        <w:t>dalyvavimo</w:t>
      </w:r>
      <w:proofErr w:type="spellEnd"/>
      <w:r>
        <w:t xml:space="preserve"> </w:t>
      </w:r>
      <w:proofErr w:type="spellStart"/>
      <w:r w:rsidR="00914499">
        <w:t>v</w:t>
      </w:r>
      <w:r>
        <w:t>aržybose</w:t>
      </w:r>
      <w:proofErr w:type="spellEnd"/>
      <w:r>
        <w:t xml:space="preserve">. Tai </w:t>
      </w:r>
      <w:proofErr w:type="spellStart"/>
      <w:r>
        <w:t>sprendžia</w:t>
      </w:r>
      <w:proofErr w:type="spellEnd"/>
      <w:r>
        <w:t xml:space="preserve"> </w:t>
      </w:r>
      <w:proofErr w:type="spellStart"/>
      <w:r w:rsidR="00914499">
        <w:t>v</w:t>
      </w:r>
      <w:r>
        <w:t>aržybų</w:t>
      </w:r>
      <w:proofErr w:type="spellEnd"/>
      <w:r>
        <w:t xml:space="preserve"> </w:t>
      </w:r>
      <w:proofErr w:type="spellStart"/>
      <w:r>
        <w:t>direktoratas</w:t>
      </w:r>
      <w:proofErr w:type="spellEnd"/>
      <w:r>
        <w:t xml:space="preserve">.  </w:t>
      </w:r>
    </w:p>
    <w:p w14:paraId="565B4262" w14:textId="77777777" w:rsidR="00AC097E" w:rsidRDefault="00AC097E" w:rsidP="00AC097E">
      <w:pPr>
        <w:numPr>
          <w:ilvl w:val="0"/>
          <w:numId w:val="14"/>
        </w:numPr>
        <w:ind w:right="69" w:hanging="360"/>
      </w:pPr>
      <w:proofErr w:type="spellStart"/>
      <w:r>
        <w:t>Žaidėjas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 </w:t>
      </w:r>
      <w:proofErr w:type="spellStart"/>
      <w:r>
        <w:t>nesumokėjo</w:t>
      </w:r>
      <w:proofErr w:type="spellEnd"/>
      <w:r>
        <w:t xml:space="preserve"> jai </w:t>
      </w:r>
      <w:proofErr w:type="spellStart"/>
      <w:r>
        <w:t>skirtos</w:t>
      </w:r>
      <w:proofErr w:type="spellEnd"/>
      <w:r>
        <w:t xml:space="preserve"> </w:t>
      </w:r>
      <w:proofErr w:type="spellStart"/>
      <w:r>
        <w:t>baudos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žaidė</w:t>
      </w:r>
      <w:proofErr w:type="spellEnd"/>
      <w:r>
        <w:t xml:space="preserve">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rungtynes</w:t>
      </w:r>
      <w:proofErr w:type="spellEnd"/>
      <w:r>
        <w:t xml:space="preserve">. Bauda - </w:t>
      </w:r>
      <w:proofErr w:type="spellStart"/>
      <w:r>
        <w:t>komandai</w:t>
      </w:r>
      <w:proofErr w:type="spellEnd"/>
      <w:r>
        <w:t xml:space="preserve"> </w:t>
      </w:r>
      <w:proofErr w:type="spellStart"/>
      <w:r>
        <w:t>įskaitomas</w:t>
      </w:r>
      <w:proofErr w:type="spellEnd"/>
      <w:r>
        <w:t xml:space="preserve"> </w:t>
      </w:r>
      <w:proofErr w:type="spellStart"/>
      <w:r>
        <w:t>pralaimėjimas</w:t>
      </w:r>
      <w:proofErr w:type="spellEnd"/>
      <w:r>
        <w:t xml:space="preserve"> 0:20 </w:t>
      </w:r>
      <w:proofErr w:type="spellStart"/>
      <w:r>
        <w:t>ir</w:t>
      </w:r>
      <w:proofErr w:type="spellEnd"/>
      <w:r>
        <w:t xml:space="preserve"> ji </w:t>
      </w:r>
      <w:proofErr w:type="spellStart"/>
      <w:r>
        <w:t>baudžiama</w:t>
      </w:r>
      <w:proofErr w:type="spellEnd"/>
      <w:r>
        <w:t xml:space="preserve"> € 60 </w:t>
      </w:r>
      <w:proofErr w:type="spellStart"/>
      <w:r>
        <w:t>bauda</w:t>
      </w:r>
      <w:proofErr w:type="spellEnd"/>
      <w:r>
        <w:t xml:space="preserve">. </w:t>
      </w:r>
    </w:p>
    <w:p w14:paraId="060E7F2C" w14:textId="77777777" w:rsidR="00AC097E" w:rsidRDefault="00AC097E" w:rsidP="00AC097E">
      <w:pPr>
        <w:spacing w:after="284"/>
        <w:ind w:right="69"/>
      </w:pPr>
      <w:proofErr w:type="spellStart"/>
      <w:r>
        <w:t>Gavus</w:t>
      </w:r>
      <w:proofErr w:type="spellEnd"/>
      <w:r>
        <w:t xml:space="preserve"> </w:t>
      </w:r>
      <w:proofErr w:type="spellStart"/>
      <w:r>
        <w:t>baudą</w:t>
      </w:r>
      <w:proofErr w:type="spellEnd"/>
      <w:r>
        <w:t xml:space="preserve">, </w:t>
      </w:r>
      <w:proofErr w:type="spellStart"/>
      <w:r>
        <w:t>ją</w:t>
      </w:r>
      <w:proofErr w:type="spellEnd"/>
      <w:r>
        <w:t xml:space="preserve"> </w:t>
      </w:r>
      <w:proofErr w:type="spellStart"/>
      <w:r>
        <w:t>reikia</w:t>
      </w:r>
      <w:proofErr w:type="spellEnd"/>
      <w:r>
        <w:t xml:space="preserve"> </w:t>
      </w:r>
      <w:proofErr w:type="spellStart"/>
      <w:r>
        <w:t>sumokėti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prieš</w:t>
      </w:r>
      <w:proofErr w:type="spellEnd"/>
      <w:r>
        <w:t xml:space="preserve"> </w:t>
      </w:r>
      <w:proofErr w:type="spellStart"/>
      <w:r>
        <w:t>jas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atstovui</w:t>
      </w:r>
      <w:proofErr w:type="spellEnd"/>
      <w:r>
        <w:t xml:space="preserve"> </w:t>
      </w:r>
      <w:proofErr w:type="spellStart"/>
      <w:r>
        <w:t>finansinį</w:t>
      </w:r>
      <w:proofErr w:type="spellEnd"/>
      <w:r>
        <w:t xml:space="preserve"> </w:t>
      </w:r>
      <w:proofErr w:type="spellStart"/>
      <w:r>
        <w:t>dokumentą</w:t>
      </w:r>
      <w:proofErr w:type="spellEnd"/>
      <w:r>
        <w:t xml:space="preserve">, </w:t>
      </w:r>
      <w:proofErr w:type="spellStart"/>
      <w:r>
        <w:t>patvirtinantį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bauda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sumokėta</w:t>
      </w:r>
      <w:proofErr w:type="spellEnd"/>
      <w:r>
        <w:t xml:space="preserve">. </w:t>
      </w:r>
      <w:proofErr w:type="spellStart"/>
      <w:r>
        <w:t>Nesumokėjus</w:t>
      </w:r>
      <w:proofErr w:type="spellEnd"/>
      <w:r>
        <w:t xml:space="preserve"> </w:t>
      </w:r>
      <w:proofErr w:type="spellStart"/>
      <w:r>
        <w:t>baudos</w:t>
      </w:r>
      <w:proofErr w:type="spellEnd"/>
      <w:r>
        <w:t xml:space="preserve">,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žaidėjas</w:t>
      </w:r>
      <w:proofErr w:type="spellEnd"/>
      <w:r>
        <w:t xml:space="preserve"> (</w:t>
      </w:r>
      <w:proofErr w:type="spellStart"/>
      <w:r>
        <w:t>priklausomai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to, </w:t>
      </w:r>
      <w:proofErr w:type="spellStart"/>
      <w:r>
        <w:t>ar</w:t>
      </w:r>
      <w:proofErr w:type="spellEnd"/>
      <w:r>
        <w:t xml:space="preserve"> </w:t>
      </w:r>
      <w:proofErr w:type="spellStart"/>
      <w:r>
        <w:t>baudą</w:t>
      </w:r>
      <w:proofErr w:type="spellEnd"/>
      <w:r>
        <w:t xml:space="preserve"> </w:t>
      </w:r>
      <w:proofErr w:type="spellStart"/>
      <w:r>
        <w:t>gavo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žaidėjas</w:t>
      </w:r>
      <w:proofErr w:type="spellEnd"/>
      <w:r>
        <w:t xml:space="preserve">) </w:t>
      </w:r>
      <w:proofErr w:type="spellStart"/>
      <w:r>
        <w:t>negalės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  <w:proofErr w:type="spellStart"/>
      <w:r>
        <w:t>varžybose</w:t>
      </w:r>
      <w:proofErr w:type="spellEnd"/>
      <w:r>
        <w:t xml:space="preserve"> </w:t>
      </w:r>
      <w:proofErr w:type="spellStart"/>
      <w:r>
        <w:t>tol</w:t>
      </w:r>
      <w:proofErr w:type="spellEnd"/>
      <w:r>
        <w:t xml:space="preserve">, </w:t>
      </w:r>
      <w:proofErr w:type="spellStart"/>
      <w:r>
        <w:t>kol</w:t>
      </w:r>
      <w:proofErr w:type="spellEnd"/>
      <w:r>
        <w:t xml:space="preserve"> </w:t>
      </w:r>
      <w:proofErr w:type="spellStart"/>
      <w:r>
        <w:t>nebus</w:t>
      </w:r>
      <w:proofErr w:type="spellEnd"/>
      <w:r>
        <w:t xml:space="preserve"> </w:t>
      </w:r>
      <w:proofErr w:type="spellStart"/>
      <w:r>
        <w:t>sumokėta</w:t>
      </w:r>
      <w:proofErr w:type="spellEnd"/>
      <w:r>
        <w:t xml:space="preserve"> </w:t>
      </w:r>
      <w:proofErr w:type="spellStart"/>
      <w:r>
        <w:t>bauda</w:t>
      </w:r>
      <w:proofErr w:type="spellEnd"/>
      <w:r>
        <w:t xml:space="preserve">. </w:t>
      </w:r>
    </w:p>
    <w:p w14:paraId="75317F17" w14:textId="356CA04E" w:rsidR="00AC097E" w:rsidRDefault="00AC097E" w:rsidP="00914499">
      <w:pPr>
        <w:pStyle w:val="Heading2"/>
        <w:ind w:left="7"/>
        <w:jc w:val="left"/>
      </w:pPr>
      <w:r>
        <w:t xml:space="preserve">Drausminės </w:t>
      </w:r>
      <w:proofErr w:type="spellStart"/>
      <w:r>
        <w:t>sankcijos</w:t>
      </w:r>
      <w:proofErr w:type="spellEnd"/>
      <w:r>
        <w:t xml:space="preserve"> </w:t>
      </w:r>
      <w:proofErr w:type="spellStart"/>
      <w:r>
        <w:t>klubams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žiūrovų</w:t>
      </w:r>
      <w:proofErr w:type="spellEnd"/>
      <w:r>
        <w:t xml:space="preserve"> </w:t>
      </w:r>
      <w:proofErr w:type="spellStart"/>
      <w:r>
        <w:t>elgesio</w:t>
      </w:r>
      <w:proofErr w:type="spellEnd"/>
      <w:r>
        <w:t xml:space="preserve"> </w:t>
      </w:r>
    </w:p>
    <w:p w14:paraId="06E599D5" w14:textId="77777777" w:rsidR="00AC097E" w:rsidRDefault="00AC097E" w:rsidP="00AC097E">
      <w:pPr>
        <w:spacing w:after="0" w:line="259" w:lineRule="auto"/>
        <w:ind w:left="12" w:firstLine="0"/>
      </w:pPr>
      <w:r>
        <w:t xml:space="preserve"> </w:t>
      </w:r>
    </w:p>
    <w:p w14:paraId="314B3940" w14:textId="77777777" w:rsidR="00AC097E" w:rsidRDefault="00AC097E" w:rsidP="00AC097E">
      <w:pPr>
        <w:ind w:right="69"/>
      </w:pPr>
      <w:proofErr w:type="spellStart"/>
      <w:r>
        <w:t>Atsakomybė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incidentus</w:t>
      </w:r>
      <w:proofErr w:type="spellEnd"/>
      <w:r>
        <w:t xml:space="preserve">, </w:t>
      </w:r>
      <w:proofErr w:type="spellStart"/>
      <w:r>
        <w:t>susijusius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žiūrovų</w:t>
      </w:r>
      <w:proofErr w:type="spellEnd"/>
      <w:r>
        <w:t xml:space="preserve"> </w:t>
      </w:r>
      <w:proofErr w:type="spellStart"/>
      <w:r>
        <w:t>elgesiu</w:t>
      </w:r>
      <w:proofErr w:type="spellEnd"/>
      <w:r>
        <w:t xml:space="preserve">, </w:t>
      </w:r>
      <w:proofErr w:type="spellStart"/>
      <w:r>
        <w:t>prevencinių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nebuvimą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nepanaudojimą</w:t>
      </w:r>
      <w:proofErr w:type="spellEnd"/>
      <w:r>
        <w:t xml:space="preserve"> </w:t>
      </w:r>
      <w:proofErr w:type="spellStart"/>
      <w:r>
        <w:t>tenka</w:t>
      </w:r>
      <w:proofErr w:type="spellEnd"/>
      <w:r>
        <w:t xml:space="preserve"> </w:t>
      </w:r>
      <w:proofErr w:type="spellStart"/>
      <w:r>
        <w:t>šeimininkų</w:t>
      </w:r>
      <w:proofErr w:type="spellEnd"/>
      <w:r>
        <w:t xml:space="preserve"> </w:t>
      </w:r>
      <w:proofErr w:type="spellStart"/>
      <w:r>
        <w:t>klubui</w:t>
      </w:r>
      <w:proofErr w:type="spellEnd"/>
      <w:r>
        <w:t xml:space="preserve">, </w:t>
      </w:r>
      <w:proofErr w:type="spellStart"/>
      <w:r>
        <w:t>kuriam</w:t>
      </w:r>
      <w:proofErr w:type="spellEnd"/>
      <w:r>
        <w:t xml:space="preserve"> </w:t>
      </w:r>
      <w:proofErr w:type="spellStart"/>
      <w:r>
        <w:t>taikomos</w:t>
      </w:r>
      <w:proofErr w:type="spellEnd"/>
      <w:r>
        <w:t xml:space="preserve"> </w:t>
      </w:r>
      <w:proofErr w:type="spellStart"/>
      <w:r>
        <w:t>drausminės</w:t>
      </w:r>
      <w:proofErr w:type="spellEnd"/>
      <w:r>
        <w:t xml:space="preserve"> </w:t>
      </w:r>
      <w:proofErr w:type="spellStart"/>
      <w:r>
        <w:t>nuobaudos</w:t>
      </w:r>
      <w:proofErr w:type="spellEnd"/>
      <w:r>
        <w:t xml:space="preserve">. Drausminės </w:t>
      </w:r>
      <w:proofErr w:type="spellStart"/>
      <w:r>
        <w:t>sankcijos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taikomos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svečių</w:t>
      </w:r>
      <w:proofErr w:type="spellEnd"/>
      <w:r>
        <w:t xml:space="preserve"> </w:t>
      </w:r>
      <w:proofErr w:type="spellStart"/>
      <w:r>
        <w:t>klubui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aiškiai</w:t>
      </w:r>
      <w:proofErr w:type="spellEnd"/>
      <w:r>
        <w:t xml:space="preserve"> </w:t>
      </w:r>
      <w:proofErr w:type="spellStart"/>
      <w:r>
        <w:t>identifikuojamos</w:t>
      </w:r>
      <w:proofErr w:type="spellEnd"/>
      <w:r>
        <w:t xml:space="preserve">, </w:t>
      </w:r>
      <w:proofErr w:type="spellStart"/>
      <w:r>
        <w:t>klubą</w:t>
      </w:r>
      <w:proofErr w:type="spellEnd"/>
      <w:r>
        <w:t xml:space="preserve"> </w:t>
      </w:r>
      <w:proofErr w:type="spellStart"/>
      <w:r>
        <w:t>palaikančios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 (</w:t>
      </w:r>
      <w:proofErr w:type="spellStart"/>
      <w:r>
        <w:t>aistruolių</w:t>
      </w:r>
      <w:proofErr w:type="spellEnd"/>
      <w:r>
        <w:t xml:space="preserve">) </w:t>
      </w:r>
      <w:proofErr w:type="spellStart"/>
      <w:r>
        <w:t>grupės</w:t>
      </w:r>
      <w:proofErr w:type="spellEnd"/>
      <w:r>
        <w:t xml:space="preserve"> </w:t>
      </w:r>
      <w:proofErr w:type="spellStart"/>
      <w:r>
        <w:t>neleistinus</w:t>
      </w:r>
      <w:proofErr w:type="spellEnd"/>
      <w:r>
        <w:t xml:space="preserve"> </w:t>
      </w:r>
      <w:proofErr w:type="spellStart"/>
      <w:r>
        <w:t>veiksmus</w:t>
      </w:r>
      <w:proofErr w:type="spellEnd"/>
      <w:r>
        <w:t xml:space="preserve"> </w:t>
      </w:r>
      <w:proofErr w:type="spellStart"/>
      <w:r>
        <w:t>prieš</w:t>
      </w:r>
      <w:proofErr w:type="spellEnd"/>
      <w:r>
        <w:t xml:space="preserve"> </w:t>
      </w:r>
      <w:proofErr w:type="spellStart"/>
      <w:r>
        <w:t>kitus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dalyvius</w:t>
      </w:r>
      <w:proofErr w:type="spellEnd"/>
      <w:r>
        <w:t xml:space="preserve">: </w:t>
      </w:r>
      <w:proofErr w:type="spellStart"/>
      <w:r>
        <w:t>žiūrovus</w:t>
      </w:r>
      <w:proofErr w:type="spellEnd"/>
      <w:r>
        <w:t xml:space="preserve">, </w:t>
      </w:r>
      <w:proofErr w:type="spellStart"/>
      <w:r>
        <w:t>aptarnaujantį</w:t>
      </w:r>
      <w:proofErr w:type="spellEnd"/>
      <w:r>
        <w:t xml:space="preserve"> </w:t>
      </w:r>
      <w:proofErr w:type="spellStart"/>
      <w:r>
        <w:t>personalą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varžovus</w:t>
      </w:r>
      <w:proofErr w:type="spellEnd"/>
      <w:r>
        <w:t xml:space="preserve">. </w:t>
      </w:r>
    </w:p>
    <w:p w14:paraId="2DE020EC" w14:textId="77777777" w:rsidR="00AC097E" w:rsidRDefault="00AC097E" w:rsidP="00AC097E">
      <w:pPr>
        <w:numPr>
          <w:ilvl w:val="0"/>
          <w:numId w:val="15"/>
        </w:numPr>
        <w:ind w:right="69" w:hanging="360"/>
      </w:pPr>
      <w:proofErr w:type="spellStart"/>
      <w:r>
        <w:t>Įvairių</w:t>
      </w:r>
      <w:proofErr w:type="spellEnd"/>
      <w:r>
        <w:t xml:space="preserve"> </w:t>
      </w:r>
      <w:proofErr w:type="spellStart"/>
      <w:r>
        <w:t>daiktų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negali</w:t>
      </w:r>
      <w:proofErr w:type="spellEnd"/>
      <w:r>
        <w:t xml:space="preserve"> </w:t>
      </w:r>
      <w:proofErr w:type="spellStart"/>
      <w:r>
        <w:t>sužaloti</w:t>
      </w:r>
      <w:proofErr w:type="spellEnd"/>
      <w:r>
        <w:t xml:space="preserve">, </w:t>
      </w:r>
      <w:proofErr w:type="spellStart"/>
      <w:r>
        <w:t>tačiau</w:t>
      </w:r>
      <w:proofErr w:type="spellEnd"/>
      <w:r>
        <w:t xml:space="preserve"> </w:t>
      </w:r>
      <w:proofErr w:type="spellStart"/>
      <w:r>
        <w:t>trukdo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dalyviams</w:t>
      </w:r>
      <w:proofErr w:type="spellEnd"/>
      <w:r>
        <w:t xml:space="preserve">, </w:t>
      </w:r>
      <w:proofErr w:type="spellStart"/>
      <w:r>
        <w:t>mėtymas</w:t>
      </w:r>
      <w:proofErr w:type="spellEnd"/>
      <w:r>
        <w:t xml:space="preserve"> į </w:t>
      </w:r>
      <w:proofErr w:type="spellStart"/>
      <w:r>
        <w:t>aikštę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€ 30 </w:t>
      </w:r>
      <w:proofErr w:type="spellStart"/>
      <w:r>
        <w:t>iki</w:t>
      </w:r>
      <w:proofErr w:type="spellEnd"/>
      <w:r>
        <w:t xml:space="preserve"> € 300. </w:t>
      </w:r>
    </w:p>
    <w:p w14:paraId="0A5BBAF4" w14:textId="77777777" w:rsidR="00AC097E" w:rsidRDefault="00AC097E" w:rsidP="00AC097E">
      <w:pPr>
        <w:numPr>
          <w:ilvl w:val="0"/>
          <w:numId w:val="15"/>
        </w:numPr>
        <w:ind w:right="69" w:hanging="360"/>
      </w:pPr>
      <w:proofErr w:type="spellStart"/>
      <w:r>
        <w:t>Įvairių</w:t>
      </w:r>
      <w:proofErr w:type="spellEnd"/>
      <w:r>
        <w:t xml:space="preserve"> </w:t>
      </w:r>
      <w:proofErr w:type="spellStart"/>
      <w:r>
        <w:t>kietų</w:t>
      </w:r>
      <w:proofErr w:type="spellEnd"/>
      <w:r>
        <w:t xml:space="preserve"> </w:t>
      </w:r>
      <w:proofErr w:type="spellStart"/>
      <w:r>
        <w:t>daiktų</w:t>
      </w:r>
      <w:proofErr w:type="spellEnd"/>
      <w:r>
        <w:t xml:space="preserve">, </w:t>
      </w:r>
      <w:proofErr w:type="spellStart"/>
      <w:r>
        <w:t>galinčių</w:t>
      </w:r>
      <w:proofErr w:type="spellEnd"/>
      <w:r>
        <w:t xml:space="preserve"> </w:t>
      </w:r>
      <w:proofErr w:type="spellStart"/>
      <w:r>
        <w:t>fiziškai</w:t>
      </w:r>
      <w:proofErr w:type="spellEnd"/>
      <w:r>
        <w:t xml:space="preserve"> </w:t>
      </w:r>
      <w:proofErr w:type="spellStart"/>
      <w:r>
        <w:t>sužaloti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trukdančių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dalyviams</w:t>
      </w:r>
      <w:proofErr w:type="spellEnd"/>
      <w:r>
        <w:t xml:space="preserve">, </w:t>
      </w:r>
      <w:proofErr w:type="spellStart"/>
      <w:r>
        <w:t>mėtymas</w:t>
      </w:r>
      <w:proofErr w:type="spellEnd"/>
      <w:r>
        <w:t xml:space="preserve"> į </w:t>
      </w:r>
      <w:proofErr w:type="spellStart"/>
      <w:r>
        <w:t>aikštę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€ 150 </w:t>
      </w:r>
      <w:proofErr w:type="spellStart"/>
      <w:r>
        <w:t>iki</w:t>
      </w:r>
      <w:proofErr w:type="spellEnd"/>
      <w:r>
        <w:t xml:space="preserve">  € 600. </w:t>
      </w:r>
      <w:proofErr w:type="spellStart"/>
      <w:r>
        <w:t>Pasikartojus</w:t>
      </w:r>
      <w:proofErr w:type="spellEnd"/>
      <w:r>
        <w:t xml:space="preserve"> </w:t>
      </w:r>
      <w:proofErr w:type="spellStart"/>
      <w:r>
        <w:t>pažeidimams</w:t>
      </w:r>
      <w:proofErr w:type="spellEnd"/>
      <w:r>
        <w:t xml:space="preserve"> </w:t>
      </w:r>
      <w:proofErr w:type="spellStart"/>
      <w:r>
        <w:t>klubas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kartą</w:t>
      </w:r>
      <w:proofErr w:type="spellEnd"/>
      <w:r>
        <w:t xml:space="preserve"> </w:t>
      </w:r>
      <w:proofErr w:type="spellStart"/>
      <w:r>
        <w:t>baudžiamas</w:t>
      </w:r>
      <w:proofErr w:type="spellEnd"/>
      <w:r>
        <w:t xml:space="preserve"> </w:t>
      </w:r>
      <w:proofErr w:type="spellStart"/>
      <w:r>
        <w:t>pinigine</w:t>
      </w:r>
      <w:proofErr w:type="spellEnd"/>
      <w:r>
        <w:t xml:space="preserve"> </w:t>
      </w:r>
      <w:proofErr w:type="spellStart"/>
      <w:r>
        <w:t>bauda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namų</w:t>
      </w:r>
      <w:proofErr w:type="spellEnd"/>
      <w:r>
        <w:t xml:space="preserve"> </w:t>
      </w:r>
      <w:proofErr w:type="spellStart"/>
      <w:r>
        <w:t>rungtynes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 be </w:t>
      </w:r>
      <w:proofErr w:type="spellStart"/>
      <w:r>
        <w:t>žiūrovų</w:t>
      </w:r>
      <w:proofErr w:type="spellEnd"/>
      <w:r>
        <w:t xml:space="preserve">. </w:t>
      </w:r>
    </w:p>
    <w:p w14:paraId="7C1FE579" w14:textId="77777777" w:rsidR="00AC097E" w:rsidRDefault="00AC097E" w:rsidP="00AC097E">
      <w:pPr>
        <w:numPr>
          <w:ilvl w:val="0"/>
          <w:numId w:val="15"/>
        </w:numPr>
        <w:ind w:right="69" w:hanging="360"/>
      </w:pPr>
      <w:proofErr w:type="spellStart"/>
      <w:r>
        <w:t>Įžūlus</w:t>
      </w:r>
      <w:proofErr w:type="spellEnd"/>
      <w:r>
        <w:t xml:space="preserve"> </w:t>
      </w:r>
      <w:proofErr w:type="spellStart"/>
      <w:r>
        <w:t>žiūrovų</w:t>
      </w:r>
      <w:proofErr w:type="spellEnd"/>
      <w:r>
        <w:t xml:space="preserve"> </w:t>
      </w:r>
      <w:proofErr w:type="spellStart"/>
      <w:r>
        <w:t>elgesys</w:t>
      </w:r>
      <w:proofErr w:type="spellEnd"/>
      <w:r>
        <w:t xml:space="preserve">, </w:t>
      </w:r>
      <w:proofErr w:type="spellStart"/>
      <w:r>
        <w:t>agresyvūs</w:t>
      </w:r>
      <w:proofErr w:type="spellEnd"/>
      <w:r>
        <w:t xml:space="preserve"> </w:t>
      </w:r>
      <w:proofErr w:type="spellStart"/>
      <w:r>
        <w:t>veiksmai</w:t>
      </w:r>
      <w:proofErr w:type="spellEnd"/>
      <w:r>
        <w:t xml:space="preserve">, </w:t>
      </w:r>
      <w:proofErr w:type="spellStart"/>
      <w:r>
        <w:t>grasinimai</w:t>
      </w:r>
      <w:proofErr w:type="spellEnd"/>
      <w:r>
        <w:t xml:space="preserve">, </w:t>
      </w:r>
      <w:proofErr w:type="spellStart"/>
      <w:r>
        <w:t>įžeidinėjimai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smurtas</w:t>
      </w:r>
      <w:proofErr w:type="spellEnd"/>
      <w:r>
        <w:t xml:space="preserve"> </w:t>
      </w:r>
      <w:proofErr w:type="spellStart"/>
      <w:r>
        <w:t>žaidėjų</w:t>
      </w:r>
      <w:proofErr w:type="spellEnd"/>
      <w:r>
        <w:t xml:space="preserve">, </w:t>
      </w:r>
      <w:proofErr w:type="spellStart"/>
      <w:r>
        <w:t>trenerių</w:t>
      </w:r>
      <w:proofErr w:type="spellEnd"/>
      <w:r>
        <w:t xml:space="preserve">, </w:t>
      </w:r>
      <w:proofErr w:type="spellStart"/>
      <w:r>
        <w:t>komandų</w:t>
      </w:r>
      <w:proofErr w:type="spellEnd"/>
      <w:r>
        <w:t xml:space="preserve"> </w:t>
      </w:r>
      <w:proofErr w:type="spellStart"/>
      <w:r>
        <w:t>atstovų</w:t>
      </w:r>
      <w:proofErr w:type="spellEnd"/>
      <w:r>
        <w:t xml:space="preserve">,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darbuotojų</w:t>
      </w:r>
      <w:proofErr w:type="spellEnd"/>
      <w:r>
        <w:t xml:space="preserve">,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darbuotojų</w:t>
      </w:r>
      <w:proofErr w:type="spellEnd"/>
      <w:r>
        <w:t xml:space="preserve">,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žiūrovų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bet </w:t>
      </w:r>
      <w:proofErr w:type="spellStart"/>
      <w:r>
        <w:t>kokių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. Bauda </w:t>
      </w:r>
      <w:proofErr w:type="spellStart"/>
      <w:r>
        <w:t>nuo</w:t>
      </w:r>
      <w:proofErr w:type="spellEnd"/>
      <w:r>
        <w:t xml:space="preserve"> € 150 </w:t>
      </w:r>
      <w:proofErr w:type="spellStart"/>
      <w:r>
        <w:t>iki</w:t>
      </w:r>
      <w:proofErr w:type="spellEnd"/>
      <w:r>
        <w:t xml:space="preserve"> € 1500 </w:t>
      </w:r>
      <w:proofErr w:type="spellStart"/>
      <w:r>
        <w:t>ir</w:t>
      </w:r>
      <w:proofErr w:type="spellEnd"/>
      <w:r>
        <w:t xml:space="preserve"> </w:t>
      </w:r>
      <w:proofErr w:type="spellStart"/>
      <w:r>
        <w:t>klubui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direktorato</w:t>
      </w:r>
      <w:proofErr w:type="spellEnd"/>
      <w:r>
        <w:t xml:space="preserve"> </w:t>
      </w:r>
      <w:proofErr w:type="spellStart"/>
      <w:r>
        <w:t>sprendimu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atimta</w:t>
      </w:r>
      <w:proofErr w:type="spellEnd"/>
      <w:r>
        <w:t xml:space="preserve"> </w:t>
      </w:r>
      <w:proofErr w:type="spellStart"/>
      <w:r>
        <w:t>teisė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</w:p>
    <w:p w14:paraId="6EB3540E" w14:textId="77777777" w:rsidR="00AC097E" w:rsidRDefault="00AC097E" w:rsidP="00AC097E">
      <w:pPr>
        <w:ind w:left="742" w:right="69"/>
      </w:pPr>
      <w:r>
        <w:t xml:space="preserve">Vilniaus </w:t>
      </w:r>
      <w:proofErr w:type="spellStart"/>
      <w:r>
        <w:t>čempionate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visą</w:t>
      </w:r>
      <w:proofErr w:type="spellEnd"/>
      <w:r>
        <w:t xml:space="preserve"> </w:t>
      </w:r>
      <w:proofErr w:type="spellStart"/>
      <w:r>
        <w:t>sezoną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 be </w:t>
      </w:r>
      <w:proofErr w:type="spellStart"/>
      <w:r>
        <w:t>žiūrovų</w:t>
      </w:r>
      <w:proofErr w:type="spellEnd"/>
      <w:r>
        <w:t xml:space="preserve">. </w:t>
      </w:r>
    </w:p>
    <w:p w14:paraId="70AC9C16" w14:textId="77777777" w:rsidR="00AC097E" w:rsidRDefault="00AC097E" w:rsidP="00AC097E">
      <w:pPr>
        <w:numPr>
          <w:ilvl w:val="0"/>
          <w:numId w:val="15"/>
        </w:numPr>
        <w:spacing w:after="284"/>
        <w:ind w:right="69" w:hanging="360"/>
      </w:pPr>
      <w:proofErr w:type="spellStart"/>
      <w:r>
        <w:t>Žiūrovų</w:t>
      </w:r>
      <w:proofErr w:type="spellEnd"/>
      <w:r>
        <w:t xml:space="preserve"> </w:t>
      </w:r>
      <w:proofErr w:type="spellStart"/>
      <w:r>
        <w:t>veiksmai</w:t>
      </w:r>
      <w:proofErr w:type="spellEnd"/>
      <w:r>
        <w:t xml:space="preserve">: </w:t>
      </w:r>
      <w:proofErr w:type="spellStart"/>
      <w:r>
        <w:t>įvairių</w:t>
      </w:r>
      <w:proofErr w:type="spellEnd"/>
      <w:r>
        <w:t xml:space="preserve"> </w:t>
      </w:r>
      <w:proofErr w:type="spellStart"/>
      <w:r>
        <w:t>daiktų</w:t>
      </w:r>
      <w:proofErr w:type="spellEnd"/>
      <w:r>
        <w:t xml:space="preserve"> </w:t>
      </w:r>
      <w:proofErr w:type="spellStart"/>
      <w:r>
        <w:t>mėtymas</w:t>
      </w:r>
      <w:proofErr w:type="spellEnd"/>
      <w:r>
        <w:t xml:space="preserve">, </w:t>
      </w:r>
      <w:proofErr w:type="spellStart"/>
      <w:r>
        <w:t>įsiveržimas</w:t>
      </w:r>
      <w:proofErr w:type="spellEnd"/>
      <w:r>
        <w:t xml:space="preserve">, </w:t>
      </w:r>
      <w:proofErr w:type="spellStart"/>
      <w:r>
        <w:t>bandymas</w:t>
      </w:r>
      <w:proofErr w:type="spellEnd"/>
      <w:r>
        <w:t xml:space="preserve"> </w:t>
      </w:r>
      <w:proofErr w:type="spellStart"/>
      <w:r>
        <w:t>įsiveržti</w:t>
      </w:r>
      <w:proofErr w:type="spellEnd"/>
      <w:r>
        <w:t xml:space="preserve"> į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aikštę</w:t>
      </w:r>
      <w:proofErr w:type="spellEnd"/>
      <w:r>
        <w:t xml:space="preserve">, </w:t>
      </w:r>
      <w:proofErr w:type="spellStart"/>
      <w:r>
        <w:t>smurtas</w:t>
      </w:r>
      <w:proofErr w:type="spellEnd"/>
      <w:r>
        <w:t xml:space="preserve"> </w:t>
      </w:r>
      <w:proofErr w:type="spellStart"/>
      <w:r>
        <w:t>prieš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dalyvius</w:t>
      </w:r>
      <w:proofErr w:type="spellEnd"/>
      <w:r>
        <w:t xml:space="preserve">,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rungtynės</w:t>
      </w:r>
      <w:proofErr w:type="spellEnd"/>
      <w:r>
        <w:t xml:space="preserve"> </w:t>
      </w:r>
      <w:proofErr w:type="spellStart"/>
      <w:r>
        <w:t>nutraukiamos</w:t>
      </w:r>
      <w:proofErr w:type="spellEnd"/>
      <w:r>
        <w:t xml:space="preserve">. Bauda – </w:t>
      </w:r>
      <w:proofErr w:type="spellStart"/>
      <w:r>
        <w:t>varžovų</w:t>
      </w:r>
      <w:proofErr w:type="spellEnd"/>
      <w:r>
        <w:t xml:space="preserve"> </w:t>
      </w:r>
      <w:proofErr w:type="spellStart"/>
      <w:r>
        <w:t>komandai</w:t>
      </w:r>
      <w:proofErr w:type="spellEnd"/>
      <w:r>
        <w:t xml:space="preserve"> </w:t>
      </w:r>
      <w:proofErr w:type="spellStart"/>
      <w:r>
        <w:t>įskaitoma</w:t>
      </w:r>
      <w:proofErr w:type="spellEnd"/>
      <w:r>
        <w:t xml:space="preserve"> </w:t>
      </w:r>
      <w:proofErr w:type="spellStart"/>
      <w:r>
        <w:t>pergalė</w:t>
      </w:r>
      <w:proofErr w:type="spellEnd"/>
      <w:r>
        <w:t xml:space="preserve"> </w:t>
      </w:r>
      <w:proofErr w:type="spellStart"/>
      <w:r>
        <w:t>rezultatu</w:t>
      </w:r>
      <w:proofErr w:type="spellEnd"/>
      <w:r>
        <w:t xml:space="preserve"> 20:0, </w:t>
      </w:r>
      <w:proofErr w:type="spellStart"/>
      <w:r>
        <w:t>skiriama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€ 150 </w:t>
      </w:r>
      <w:proofErr w:type="spellStart"/>
      <w:r>
        <w:t>iki</w:t>
      </w:r>
      <w:proofErr w:type="spellEnd"/>
      <w:r>
        <w:t xml:space="preserve"> € 1500 </w:t>
      </w:r>
      <w:proofErr w:type="spellStart"/>
      <w:r>
        <w:t>bauda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klubui</w:t>
      </w:r>
      <w:proofErr w:type="spellEnd"/>
      <w:r>
        <w:t xml:space="preserve"> </w:t>
      </w:r>
      <w:proofErr w:type="spellStart"/>
      <w:r>
        <w:t>varžybų</w:t>
      </w:r>
      <w:proofErr w:type="spellEnd"/>
      <w:r>
        <w:t xml:space="preserve"> </w:t>
      </w:r>
      <w:proofErr w:type="spellStart"/>
      <w:r>
        <w:t>direktorato</w:t>
      </w:r>
      <w:proofErr w:type="spellEnd"/>
      <w:r>
        <w:t xml:space="preserve"> </w:t>
      </w:r>
      <w:proofErr w:type="spellStart"/>
      <w:r>
        <w:t>sprendimu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atimta</w:t>
      </w:r>
      <w:proofErr w:type="spellEnd"/>
      <w:r>
        <w:t xml:space="preserve"> </w:t>
      </w:r>
      <w:proofErr w:type="spellStart"/>
      <w:r>
        <w:t>teisė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Vilniaus </w:t>
      </w:r>
      <w:proofErr w:type="spellStart"/>
      <w:r>
        <w:t>čempionate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visą</w:t>
      </w:r>
      <w:proofErr w:type="spellEnd"/>
      <w:r>
        <w:t xml:space="preserve"> </w:t>
      </w:r>
      <w:proofErr w:type="spellStart"/>
      <w:r>
        <w:t>sezoną</w:t>
      </w:r>
      <w:proofErr w:type="spellEnd"/>
      <w:r>
        <w:t xml:space="preserve"> </w:t>
      </w:r>
      <w:proofErr w:type="spellStart"/>
      <w:r>
        <w:t>žaisti</w:t>
      </w:r>
      <w:proofErr w:type="spellEnd"/>
      <w:r>
        <w:t xml:space="preserve"> be </w:t>
      </w:r>
      <w:proofErr w:type="spellStart"/>
      <w:r>
        <w:t>žiūrovų</w:t>
      </w:r>
      <w:proofErr w:type="spellEnd"/>
      <w:r>
        <w:t xml:space="preserve">. </w:t>
      </w:r>
    </w:p>
    <w:p w14:paraId="28ECF3B3" w14:textId="24221AE0" w:rsidR="00AC097E" w:rsidRDefault="00AC097E" w:rsidP="00914499">
      <w:pPr>
        <w:pStyle w:val="Heading2"/>
        <w:ind w:left="7"/>
        <w:jc w:val="left"/>
      </w:pPr>
      <w:r>
        <w:t xml:space="preserve">Drausminės </w:t>
      </w:r>
      <w:proofErr w:type="spellStart"/>
      <w:r>
        <w:t>sankcijos</w:t>
      </w:r>
      <w:proofErr w:type="spellEnd"/>
      <w:r>
        <w:t xml:space="preserve"> </w:t>
      </w:r>
      <w:proofErr w:type="spellStart"/>
      <w:r>
        <w:t>teisėjams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teisėjams</w:t>
      </w:r>
      <w:proofErr w:type="spellEnd"/>
      <w:r>
        <w:t xml:space="preserve"> </w:t>
      </w:r>
    </w:p>
    <w:p w14:paraId="254DEFAC" w14:textId="77777777" w:rsidR="00AC097E" w:rsidRDefault="00AC097E" w:rsidP="00AC097E">
      <w:pPr>
        <w:spacing w:after="8" w:line="259" w:lineRule="auto"/>
        <w:ind w:left="12" w:firstLine="0"/>
      </w:pPr>
      <w:r>
        <w:t xml:space="preserve"> </w:t>
      </w:r>
    </w:p>
    <w:p w14:paraId="39F06490" w14:textId="77777777" w:rsidR="00AC097E" w:rsidRDefault="00AC097E" w:rsidP="00AC097E">
      <w:pPr>
        <w:numPr>
          <w:ilvl w:val="0"/>
          <w:numId w:val="16"/>
        </w:numPr>
        <w:ind w:right="69" w:hanging="360"/>
      </w:pPr>
      <w:proofErr w:type="spellStart"/>
      <w:r>
        <w:t>Teisėjai</w:t>
      </w:r>
      <w:proofErr w:type="spellEnd"/>
      <w:r>
        <w:t xml:space="preserve"> </w:t>
      </w:r>
      <w:proofErr w:type="spellStart"/>
      <w:r>
        <w:t>nevykdo</w:t>
      </w:r>
      <w:proofErr w:type="spellEnd"/>
      <w:r>
        <w:t xml:space="preserve"> </w:t>
      </w:r>
      <w:proofErr w:type="spellStart"/>
      <w:r>
        <w:t>pareigų</w:t>
      </w:r>
      <w:proofErr w:type="spellEnd"/>
      <w:r>
        <w:t xml:space="preserve">, </w:t>
      </w:r>
      <w:proofErr w:type="spellStart"/>
      <w:r>
        <w:t>reglamentuotų</w:t>
      </w:r>
      <w:proofErr w:type="spellEnd"/>
      <w:r>
        <w:t xml:space="preserve"> </w:t>
      </w:r>
      <w:proofErr w:type="spellStart"/>
      <w:r>
        <w:t>oficialiose</w:t>
      </w:r>
      <w:proofErr w:type="spellEnd"/>
      <w:r>
        <w:t xml:space="preserve"> FIBA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taisyklėse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šiuose</w:t>
      </w:r>
      <w:proofErr w:type="spellEnd"/>
      <w:r>
        <w:t xml:space="preserve"> </w:t>
      </w:r>
      <w:proofErr w:type="spellStart"/>
      <w:r>
        <w:t>nuostatuose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savaitės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neriboto</w:t>
      </w:r>
      <w:proofErr w:type="spellEnd"/>
      <w:r>
        <w:t xml:space="preserve"> </w:t>
      </w:r>
      <w:proofErr w:type="spellStart"/>
      <w:r>
        <w:t>laiko</w:t>
      </w:r>
      <w:proofErr w:type="spellEnd"/>
      <w:r>
        <w:t xml:space="preserve">. </w:t>
      </w:r>
    </w:p>
    <w:p w14:paraId="564EC24D" w14:textId="77777777" w:rsidR="00AC097E" w:rsidRDefault="00AC097E" w:rsidP="00AC097E">
      <w:pPr>
        <w:numPr>
          <w:ilvl w:val="0"/>
          <w:numId w:val="16"/>
        </w:numPr>
        <w:ind w:right="69" w:hanging="360"/>
      </w:pPr>
      <w:proofErr w:type="spellStart"/>
      <w:r>
        <w:t>Neatvykimas</w:t>
      </w:r>
      <w:proofErr w:type="spellEnd"/>
      <w:r>
        <w:t xml:space="preserve"> į </w:t>
      </w:r>
      <w:proofErr w:type="spellStart"/>
      <w:r>
        <w:t>rungtynes</w:t>
      </w:r>
      <w:proofErr w:type="spellEnd"/>
      <w:r>
        <w:t xml:space="preserve"> be </w:t>
      </w:r>
      <w:proofErr w:type="spellStart"/>
      <w:r>
        <w:t>pateisinamų</w:t>
      </w:r>
      <w:proofErr w:type="spellEnd"/>
      <w:r>
        <w:t xml:space="preserve"> </w:t>
      </w:r>
      <w:proofErr w:type="spellStart"/>
      <w:r>
        <w:t>priežasčių</w:t>
      </w:r>
      <w:proofErr w:type="spellEnd"/>
      <w:r>
        <w:t xml:space="preserve">. Bauda –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iki</w:t>
      </w:r>
      <w:proofErr w:type="spellEnd"/>
      <w:r>
        <w:t xml:space="preserve"> 3 </w:t>
      </w:r>
      <w:proofErr w:type="spellStart"/>
      <w:r>
        <w:t>mėnesių</w:t>
      </w:r>
      <w:proofErr w:type="spellEnd"/>
      <w:r>
        <w:t xml:space="preserve">. </w:t>
      </w:r>
    </w:p>
    <w:p w14:paraId="2680E395" w14:textId="13DAA619" w:rsidR="00AC097E" w:rsidRDefault="00AC097E" w:rsidP="00AC097E">
      <w:pPr>
        <w:numPr>
          <w:ilvl w:val="0"/>
          <w:numId w:val="16"/>
        </w:numPr>
        <w:ind w:right="69" w:hanging="360"/>
      </w:pPr>
      <w:proofErr w:type="spellStart"/>
      <w:r>
        <w:t>Teisėjas</w:t>
      </w:r>
      <w:proofErr w:type="spellEnd"/>
      <w:r>
        <w:t xml:space="preserve"> </w:t>
      </w:r>
      <w:proofErr w:type="spellStart"/>
      <w:r>
        <w:t>vilki</w:t>
      </w:r>
      <w:proofErr w:type="spellEnd"/>
      <w:r>
        <w:t xml:space="preserve"> ne </w:t>
      </w:r>
      <w:r w:rsidR="00914499">
        <w:t>VB</w:t>
      </w:r>
      <w:r>
        <w:t xml:space="preserve">L </w:t>
      </w:r>
      <w:proofErr w:type="spellStart"/>
      <w:r>
        <w:t>pateiktą</w:t>
      </w:r>
      <w:proofErr w:type="spellEnd"/>
      <w:r>
        <w:t xml:space="preserve"> </w:t>
      </w:r>
      <w:proofErr w:type="spellStart"/>
      <w:r>
        <w:t>aprangą</w:t>
      </w:r>
      <w:proofErr w:type="spellEnd"/>
      <w:r>
        <w:t xml:space="preserve">. Bauda - </w:t>
      </w:r>
      <w:proofErr w:type="spellStart"/>
      <w:r>
        <w:t>įspėjimas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iki</w:t>
      </w:r>
      <w:proofErr w:type="spellEnd"/>
      <w:r>
        <w:t xml:space="preserve"> 10 </w:t>
      </w:r>
      <w:proofErr w:type="spellStart"/>
      <w:r>
        <w:t>savaičių</w:t>
      </w:r>
      <w:proofErr w:type="spellEnd"/>
      <w:r>
        <w:t xml:space="preserve">. </w:t>
      </w:r>
    </w:p>
    <w:p w14:paraId="39A79C47" w14:textId="77777777" w:rsidR="00AC097E" w:rsidRDefault="00AC097E" w:rsidP="00AC097E">
      <w:pPr>
        <w:numPr>
          <w:ilvl w:val="0"/>
          <w:numId w:val="16"/>
        </w:numPr>
        <w:ind w:right="69" w:hanging="360"/>
      </w:pPr>
      <w:proofErr w:type="spellStart"/>
      <w:r>
        <w:t>Teisėjai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teisėjai</w:t>
      </w:r>
      <w:proofErr w:type="spellEnd"/>
      <w:r>
        <w:t xml:space="preserve"> </w:t>
      </w:r>
      <w:proofErr w:type="spellStart"/>
      <w:r>
        <w:t>rungtynėse</w:t>
      </w:r>
      <w:proofErr w:type="spellEnd"/>
      <w:r>
        <w:t xml:space="preserve"> </w:t>
      </w:r>
      <w:proofErr w:type="spellStart"/>
      <w:r>
        <w:t>pasirodo</w:t>
      </w:r>
      <w:proofErr w:type="spellEnd"/>
      <w:r>
        <w:t xml:space="preserve"> </w:t>
      </w:r>
      <w:proofErr w:type="spellStart"/>
      <w:r>
        <w:t>apsvaigę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alkoholio</w:t>
      </w:r>
      <w:proofErr w:type="spellEnd"/>
      <w:r>
        <w:t xml:space="preserve">, </w:t>
      </w:r>
      <w:proofErr w:type="spellStart"/>
      <w:r>
        <w:t>narkotinių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kitokių</w:t>
      </w:r>
      <w:proofErr w:type="spellEnd"/>
      <w:r>
        <w:t xml:space="preserve"> </w:t>
      </w:r>
      <w:proofErr w:type="spellStart"/>
      <w:r>
        <w:t>psichotropinių</w:t>
      </w:r>
      <w:proofErr w:type="spellEnd"/>
      <w:r>
        <w:t xml:space="preserve"> </w:t>
      </w:r>
      <w:proofErr w:type="spellStart"/>
      <w:r>
        <w:t>medžiagų</w:t>
      </w:r>
      <w:proofErr w:type="spellEnd"/>
      <w:r>
        <w:t xml:space="preserve">. Bauda –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mėnesio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neriboto</w:t>
      </w:r>
      <w:proofErr w:type="spellEnd"/>
      <w:r>
        <w:t xml:space="preserve"> </w:t>
      </w:r>
      <w:proofErr w:type="spellStart"/>
      <w:r>
        <w:t>laiko</w:t>
      </w:r>
      <w:proofErr w:type="spellEnd"/>
      <w:r>
        <w:t xml:space="preserve">. </w:t>
      </w:r>
    </w:p>
    <w:p w14:paraId="6E231EC4" w14:textId="77777777" w:rsidR="00AC097E" w:rsidRDefault="00AC097E" w:rsidP="00AC097E">
      <w:pPr>
        <w:numPr>
          <w:ilvl w:val="0"/>
          <w:numId w:val="16"/>
        </w:numPr>
        <w:ind w:right="69" w:hanging="360"/>
      </w:pPr>
      <w:proofErr w:type="spellStart"/>
      <w:r>
        <w:t>Sekretoriato</w:t>
      </w:r>
      <w:proofErr w:type="spellEnd"/>
      <w:r>
        <w:t xml:space="preserve"> </w:t>
      </w:r>
      <w:proofErr w:type="spellStart"/>
      <w:r>
        <w:t>teisėjų</w:t>
      </w:r>
      <w:proofErr w:type="spellEnd"/>
      <w:r>
        <w:t xml:space="preserve"> </w:t>
      </w:r>
      <w:proofErr w:type="spellStart"/>
      <w:r>
        <w:t>aplaidus</w:t>
      </w:r>
      <w:proofErr w:type="spellEnd"/>
      <w:r>
        <w:t xml:space="preserve">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šališkas</w:t>
      </w:r>
      <w:proofErr w:type="spellEnd"/>
      <w:r>
        <w:t xml:space="preserve"> </w:t>
      </w:r>
      <w:proofErr w:type="spellStart"/>
      <w:r>
        <w:t>darbas</w:t>
      </w:r>
      <w:proofErr w:type="spellEnd"/>
      <w:r>
        <w:t xml:space="preserve">, </w:t>
      </w:r>
      <w:proofErr w:type="spellStart"/>
      <w:r>
        <w:t>klaidingas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, </w:t>
      </w:r>
      <w:proofErr w:type="spellStart"/>
      <w:r>
        <w:t>statistikos</w:t>
      </w:r>
      <w:proofErr w:type="spellEnd"/>
      <w:r>
        <w:t xml:space="preserve"> </w:t>
      </w:r>
      <w:proofErr w:type="spellStart"/>
      <w:r>
        <w:t>protokolų</w:t>
      </w:r>
      <w:proofErr w:type="spellEnd"/>
      <w:r>
        <w:t xml:space="preserve"> </w:t>
      </w:r>
      <w:proofErr w:type="spellStart"/>
      <w:r>
        <w:t>pildymas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klaidos</w:t>
      </w:r>
      <w:proofErr w:type="spellEnd"/>
      <w:r>
        <w:t xml:space="preserve">. Bauda – </w:t>
      </w:r>
      <w:proofErr w:type="spellStart"/>
      <w:r>
        <w:t>įspėjimas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diskvalifikacija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savaitės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neriboto</w:t>
      </w:r>
      <w:proofErr w:type="spellEnd"/>
      <w:r>
        <w:t xml:space="preserve"> </w:t>
      </w:r>
      <w:proofErr w:type="spellStart"/>
      <w:r>
        <w:t>laiko</w:t>
      </w:r>
      <w:proofErr w:type="spellEnd"/>
      <w:r>
        <w:t xml:space="preserve">. </w:t>
      </w:r>
    </w:p>
    <w:p w14:paraId="54603046" w14:textId="301D655D" w:rsidR="00AC097E" w:rsidRDefault="00AC097E" w:rsidP="00AC097E">
      <w:pPr>
        <w:numPr>
          <w:ilvl w:val="0"/>
          <w:numId w:val="16"/>
        </w:numPr>
        <w:ind w:right="69" w:hanging="360"/>
      </w:pPr>
      <w:proofErr w:type="spellStart"/>
      <w:r>
        <w:t>Nepagrįsta</w:t>
      </w:r>
      <w:proofErr w:type="spellEnd"/>
      <w:r>
        <w:t xml:space="preserve"> </w:t>
      </w:r>
      <w:proofErr w:type="spellStart"/>
      <w:r>
        <w:t>kritika</w:t>
      </w:r>
      <w:proofErr w:type="spellEnd"/>
      <w:r>
        <w:t xml:space="preserve">, </w:t>
      </w:r>
      <w:proofErr w:type="spellStart"/>
      <w:r>
        <w:t>konfidencialios</w:t>
      </w:r>
      <w:proofErr w:type="spellEnd"/>
      <w:r>
        <w:t xml:space="preserve">, </w:t>
      </w:r>
      <w:proofErr w:type="spellStart"/>
      <w:r>
        <w:t>tikrovės</w:t>
      </w:r>
      <w:proofErr w:type="spellEnd"/>
      <w:r>
        <w:t xml:space="preserve"> </w:t>
      </w:r>
      <w:proofErr w:type="spellStart"/>
      <w:r>
        <w:t>neatinkančios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, </w:t>
      </w:r>
      <w:proofErr w:type="spellStart"/>
      <w:r>
        <w:t>žeminančios</w:t>
      </w:r>
      <w:proofErr w:type="spellEnd"/>
      <w:r>
        <w:t xml:space="preserve"> </w:t>
      </w:r>
      <w:proofErr w:type="spellStart"/>
      <w:r>
        <w:t>fizinio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garbę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orumą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kenkiančios</w:t>
      </w:r>
      <w:proofErr w:type="spellEnd"/>
      <w:r>
        <w:t xml:space="preserve"> </w:t>
      </w:r>
      <w:r w:rsidR="00914499">
        <w:t>VB</w:t>
      </w:r>
      <w:r>
        <w:t xml:space="preserve">L </w:t>
      </w:r>
      <w:proofErr w:type="spellStart"/>
      <w:r>
        <w:t>ar</w:t>
      </w:r>
      <w:proofErr w:type="spellEnd"/>
      <w:r>
        <w:t xml:space="preserve"> </w:t>
      </w:r>
      <w:proofErr w:type="spellStart"/>
      <w:r>
        <w:t>klubų</w:t>
      </w:r>
      <w:proofErr w:type="spellEnd"/>
      <w:r>
        <w:t xml:space="preserve"> </w:t>
      </w:r>
      <w:proofErr w:type="spellStart"/>
      <w:r>
        <w:t>interesams</w:t>
      </w:r>
      <w:proofErr w:type="spellEnd"/>
      <w:r>
        <w:t xml:space="preserve">, </w:t>
      </w:r>
      <w:proofErr w:type="spellStart"/>
      <w:r>
        <w:t>ypač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reputacijai</w:t>
      </w:r>
      <w:proofErr w:type="spellEnd"/>
      <w:r>
        <w:t xml:space="preserve">, </w:t>
      </w:r>
      <w:proofErr w:type="spellStart"/>
      <w:r>
        <w:t>platinimas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1 </w:t>
      </w:r>
      <w:proofErr w:type="spellStart"/>
      <w:r>
        <w:t>iki</w:t>
      </w:r>
      <w:proofErr w:type="spellEnd"/>
      <w:r>
        <w:t xml:space="preserve"> 12 </w:t>
      </w:r>
      <w:proofErr w:type="spellStart"/>
      <w:r>
        <w:t>mėnesių</w:t>
      </w:r>
      <w:proofErr w:type="spellEnd"/>
      <w:r>
        <w:t xml:space="preserve">. </w:t>
      </w:r>
    </w:p>
    <w:p w14:paraId="71368673" w14:textId="6772CDC3" w:rsidR="00425601" w:rsidRPr="005F4E12" w:rsidRDefault="00AC097E" w:rsidP="005F4E12">
      <w:pPr>
        <w:numPr>
          <w:ilvl w:val="0"/>
          <w:numId w:val="16"/>
        </w:numPr>
        <w:ind w:right="69" w:hanging="360"/>
      </w:pPr>
      <w:proofErr w:type="spellStart"/>
      <w:r>
        <w:t>Grasinimai</w:t>
      </w:r>
      <w:proofErr w:type="spellEnd"/>
      <w:r>
        <w:t xml:space="preserve">, </w:t>
      </w:r>
      <w:proofErr w:type="spellStart"/>
      <w:r>
        <w:t>įžeidinėjimai</w:t>
      </w:r>
      <w:proofErr w:type="spellEnd"/>
      <w:r>
        <w:t xml:space="preserve">, </w:t>
      </w:r>
      <w:proofErr w:type="spellStart"/>
      <w:r>
        <w:t>provokuojantis</w:t>
      </w:r>
      <w:proofErr w:type="spellEnd"/>
      <w:r>
        <w:t xml:space="preserve">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nepadorus</w:t>
      </w:r>
      <w:proofErr w:type="spellEnd"/>
      <w:r>
        <w:t xml:space="preserve"> </w:t>
      </w:r>
      <w:proofErr w:type="spellStart"/>
      <w:r>
        <w:t>elgesys</w:t>
      </w:r>
      <w:proofErr w:type="spellEnd"/>
      <w:r>
        <w:t xml:space="preserve">, </w:t>
      </w:r>
      <w:proofErr w:type="spellStart"/>
      <w:r>
        <w:t>smurtas</w:t>
      </w:r>
      <w:proofErr w:type="spellEnd"/>
      <w:r>
        <w:t xml:space="preserve"> </w:t>
      </w:r>
      <w:proofErr w:type="spellStart"/>
      <w:r>
        <w:t>komandos</w:t>
      </w:r>
      <w:proofErr w:type="spellEnd"/>
      <w:r>
        <w:t xml:space="preserve"> </w:t>
      </w:r>
      <w:proofErr w:type="spellStart"/>
      <w:r>
        <w:t>trenerių</w:t>
      </w:r>
      <w:proofErr w:type="spellEnd"/>
      <w:r>
        <w:t xml:space="preserve">, </w:t>
      </w:r>
      <w:proofErr w:type="spellStart"/>
      <w:r>
        <w:t>žaidėjų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atstovų</w:t>
      </w:r>
      <w:proofErr w:type="spellEnd"/>
      <w:r>
        <w:t xml:space="preserve">, </w:t>
      </w:r>
      <w:proofErr w:type="spellStart"/>
      <w:r>
        <w:t>žiūrovų</w:t>
      </w:r>
      <w:proofErr w:type="spellEnd"/>
      <w:r>
        <w:t xml:space="preserve">,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teisėjų</w:t>
      </w:r>
      <w:proofErr w:type="spellEnd"/>
      <w:r>
        <w:t xml:space="preserve">, </w:t>
      </w:r>
      <w:proofErr w:type="spellStart"/>
      <w:r>
        <w:t>sekretoriato</w:t>
      </w:r>
      <w:proofErr w:type="spellEnd"/>
      <w:r>
        <w:t xml:space="preserve"> </w:t>
      </w:r>
      <w:proofErr w:type="spellStart"/>
      <w:r>
        <w:t>teisėjų</w:t>
      </w:r>
      <w:proofErr w:type="spellEnd"/>
      <w:r>
        <w:t xml:space="preserve">,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darbuotojų</w:t>
      </w:r>
      <w:proofErr w:type="spellEnd"/>
      <w:r>
        <w:t xml:space="preserve"> </w:t>
      </w:r>
      <w:proofErr w:type="spellStart"/>
      <w:r>
        <w:t>atžvilgiu</w:t>
      </w:r>
      <w:proofErr w:type="spellEnd"/>
      <w:r>
        <w:t xml:space="preserve">. Bauda – </w:t>
      </w:r>
      <w:proofErr w:type="spellStart"/>
      <w:r>
        <w:t>nuo</w:t>
      </w:r>
      <w:proofErr w:type="spellEnd"/>
      <w:r>
        <w:t xml:space="preserve"> 3 </w:t>
      </w:r>
      <w:proofErr w:type="spellStart"/>
      <w:r>
        <w:t>mėnesių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neriboto</w:t>
      </w:r>
      <w:proofErr w:type="spellEnd"/>
      <w:r>
        <w:t xml:space="preserve"> </w:t>
      </w:r>
      <w:proofErr w:type="spellStart"/>
      <w:r>
        <w:t>laikotarpio</w:t>
      </w:r>
      <w:proofErr w:type="spellEnd"/>
      <w:r>
        <w:t xml:space="preserve">. </w:t>
      </w:r>
    </w:p>
    <w:p w14:paraId="11598C2D" w14:textId="77777777" w:rsidR="00425601" w:rsidRDefault="00425601" w:rsidP="005F4E12">
      <w:pPr>
        <w:ind w:left="0" w:firstLine="0"/>
        <w:rPr>
          <w:highlight w:val="yellow"/>
        </w:rPr>
      </w:pPr>
    </w:p>
    <w:p w14:paraId="02181B90" w14:textId="77777777" w:rsidR="00425601" w:rsidRDefault="00425601">
      <w:pPr>
        <w:ind w:left="5"/>
        <w:rPr>
          <w:highlight w:val="yellow"/>
        </w:rPr>
      </w:pPr>
    </w:p>
    <w:p w14:paraId="54653A36" w14:textId="7F02780F" w:rsidR="00744F43" w:rsidRDefault="00532C89">
      <w:pPr>
        <w:ind w:left="5"/>
      </w:pPr>
      <w:r w:rsidRPr="007B395E">
        <w:t xml:space="preserve">VBL </w:t>
      </w:r>
      <w:proofErr w:type="spellStart"/>
      <w:r w:rsidRPr="007B395E">
        <w:t>vykdomo</w:t>
      </w:r>
      <w:proofErr w:type="spellEnd"/>
      <w:r w:rsidRPr="007B395E">
        <w:t xml:space="preserve"> Summer League</w:t>
      </w:r>
      <w:r>
        <w:t xml:space="preserve"> </w:t>
      </w:r>
      <w:proofErr w:type="spellStart"/>
      <w:r>
        <w:t>čempionato</w:t>
      </w:r>
      <w:proofErr w:type="spellEnd"/>
      <w:r>
        <w:t xml:space="preserve"> </w:t>
      </w:r>
      <w:proofErr w:type="spellStart"/>
      <w:r>
        <w:t>dalyviai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nuostatais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susipažinti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pirmenybių</w:t>
      </w:r>
      <w:proofErr w:type="spellEnd"/>
      <w:r>
        <w:t xml:space="preserve"> </w:t>
      </w:r>
      <w:proofErr w:type="spellStart"/>
      <w:r>
        <w:t>pradžios</w:t>
      </w:r>
      <w:proofErr w:type="spellEnd"/>
      <w:r>
        <w:t xml:space="preserve">. </w:t>
      </w:r>
    </w:p>
    <w:p w14:paraId="4A771D62" w14:textId="77777777" w:rsidR="00744F43" w:rsidRDefault="00532C89">
      <w:pPr>
        <w:spacing w:after="0" w:line="259" w:lineRule="auto"/>
        <w:ind w:left="10" w:firstLine="0"/>
      </w:pPr>
      <w:r>
        <w:t xml:space="preserve"> </w:t>
      </w:r>
    </w:p>
    <w:p w14:paraId="646549E3" w14:textId="77777777" w:rsidR="00744F43" w:rsidRDefault="00532C89">
      <w:pPr>
        <w:spacing w:after="0" w:line="259" w:lineRule="auto"/>
        <w:ind w:left="10" w:right="4443" w:firstLine="0"/>
      </w:pPr>
      <w:r>
        <w:t xml:space="preserve"> </w:t>
      </w:r>
    </w:p>
    <w:p w14:paraId="1CD081F4" w14:textId="77777777" w:rsidR="00744F43" w:rsidRDefault="00532C89">
      <w:pPr>
        <w:spacing w:after="0" w:line="259" w:lineRule="auto"/>
        <w:ind w:left="10" w:right="4443" w:firstLine="0"/>
      </w:pPr>
      <w:r>
        <w:t xml:space="preserve">       </w:t>
      </w:r>
    </w:p>
    <w:p w14:paraId="6C923E90" w14:textId="77777777" w:rsidR="00532C89" w:rsidRDefault="00532C89">
      <w:pPr>
        <w:tabs>
          <w:tab w:val="center" w:pos="2156"/>
          <w:tab w:val="center" w:pos="2603"/>
          <w:tab w:val="center" w:pos="8570"/>
        </w:tabs>
        <w:ind w:left="-5" w:firstLine="0"/>
      </w:pPr>
      <w:r>
        <w:lastRenderedPageBreak/>
        <w:t xml:space="preserve">         </w:t>
      </w:r>
    </w:p>
    <w:p w14:paraId="0D27DAFB" w14:textId="77777777" w:rsidR="00532C89" w:rsidRDefault="00532C89">
      <w:pPr>
        <w:tabs>
          <w:tab w:val="center" w:pos="2156"/>
          <w:tab w:val="center" w:pos="2603"/>
          <w:tab w:val="center" w:pos="8570"/>
        </w:tabs>
        <w:ind w:left="-5" w:firstLine="0"/>
      </w:pPr>
    </w:p>
    <w:p w14:paraId="5DC259F3" w14:textId="77777777" w:rsidR="00532C89" w:rsidRDefault="00532C89">
      <w:pPr>
        <w:tabs>
          <w:tab w:val="center" w:pos="2156"/>
          <w:tab w:val="center" w:pos="2603"/>
          <w:tab w:val="center" w:pos="8570"/>
        </w:tabs>
        <w:ind w:left="-5" w:firstLine="0"/>
      </w:pPr>
    </w:p>
    <w:p w14:paraId="4D44BB18" w14:textId="77777777" w:rsidR="00532C89" w:rsidRDefault="00532C89">
      <w:pPr>
        <w:tabs>
          <w:tab w:val="center" w:pos="2156"/>
          <w:tab w:val="center" w:pos="2603"/>
          <w:tab w:val="center" w:pos="8570"/>
        </w:tabs>
        <w:ind w:left="-5" w:firstLine="0"/>
      </w:pPr>
    </w:p>
    <w:p w14:paraId="0616241E" w14:textId="43A6954B" w:rsidR="00744F43" w:rsidRDefault="00532C89">
      <w:pPr>
        <w:tabs>
          <w:tab w:val="center" w:pos="2156"/>
          <w:tab w:val="center" w:pos="2603"/>
          <w:tab w:val="center" w:pos="8570"/>
        </w:tabs>
        <w:ind w:left="-5" w:firstLine="0"/>
      </w:pPr>
      <w:proofErr w:type="spellStart"/>
      <w:r>
        <w:t>Direktorius</w:t>
      </w:r>
      <w:proofErr w:type="spellEnd"/>
      <w:r>
        <w:t xml:space="preserve"> </w:t>
      </w:r>
      <w:r w:rsidR="005F4E12">
        <w:t xml:space="preserve">Linas </w:t>
      </w:r>
      <w:proofErr w:type="spellStart"/>
      <w:r w:rsidR="005F4E12">
        <w:t>Vaigauskas</w:t>
      </w:r>
      <w:proofErr w:type="spellEnd"/>
      <w:r>
        <w:tab/>
        <w:t xml:space="preserve"> </w:t>
      </w:r>
    </w:p>
    <w:sectPr w:rsidR="00744F43">
      <w:footerReference w:type="even" r:id="rId8"/>
      <w:footerReference w:type="default" r:id="rId9"/>
      <w:footerReference w:type="first" r:id="rId10"/>
      <w:pgSz w:w="11904" w:h="16838"/>
      <w:pgMar w:top="585" w:right="574" w:bottom="1336" w:left="10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B233" w14:textId="77777777" w:rsidR="000D046F" w:rsidRDefault="000D046F">
      <w:pPr>
        <w:spacing w:after="0" w:line="240" w:lineRule="auto"/>
      </w:pPr>
      <w:r>
        <w:separator/>
      </w:r>
    </w:p>
  </w:endnote>
  <w:endnote w:type="continuationSeparator" w:id="0">
    <w:p w14:paraId="3162E0D2" w14:textId="77777777" w:rsidR="000D046F" w:rsidRDefault="000D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F19F" w14:textId="77777777" w:rsidR="00744F43" w:rsidRDefault="00532C89">
    <w:pPr>
      <w:tabs>
        <w:tab w:val="center" w:pos="1016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__________________________________________________________________________________________________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CDD0AF3" w14:textId="77777777" w:rsidR="00744F43" w:rsidRDefault="00532C89">
    <w:pPr>
      <w:spacing w:after="11" w:line="259" w:lineRule="auto"/>
      <w:ind w:left="10" w:firstLine="0"/>
    </w:pPr>
    <w:r>
      <w:rPr>
        <w:rFonts w:ascii="Times New Roman" w:eastAsia="Times New Roman" w:hAnsi="Times New Roman" w:cs="Times New Roman"/>
      </w:rPr>
      <w:t xml:space="preserve"> </w:t>
    </w:r>
  </w:p>
  <w:p w14:paraId="16F9C9DF" w14:textId="77777777" w:rsidR="00744F43" w:rsidRDefault="00532C89">
    <w:pPr>
      <w:tabs>
        <w:tab w:val="center" w:pos="483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i/>
      </w:rPr>
      <w:t xml:space="preserve">Spring’22 </w:t>
    </w:r>
    <w:proofErr w:type="spellStart"/>
    <w:r>
      <w:rPr>
        <w:rFonts w:ascii="Times New Roman" w:eastAsia="Times New Roman" w:hAnsi="Times New Roman" w:cs="Times New Roman"/>
        <w:b/>
        <w:i/>
      </w:rPr>
      <w:t>čempionato</w:t>
    </w:r>
    <w:proofErr w:type="spellEnd"/>
    <w:r>
      <w:rPr>
        <w:rFonts w:ascii="Times New Roman" w:eastAsia="Times New Roman" w:hAnsi="Times New Roman" w:cs="Times New Roman"/>
        <w:b/>
        <w:i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</w:rPr>
      <w:t>nuostatai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Times New Roman" w:eastAsia="Times New Roman" w:hAnsi="Times New Roman" w:cs="Times New Roman"/>
        <w:b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psl</w:t>
    </w:r>
    <w:proofErr w:type="spellEnd"/>
    <w:r>
      <w:rPr>
        <w:rFonts w:ascii="Times New Roman" w:eastAsia="Times New Roman" w:hAnsi="Times New Roman" w:cs="Times New Roman"/>
        <w:b/>
      </w:rPr>
      <w:t xml:space="preserve">. </w:t>
    </w:r>
    <w:proofErr w:type="spellStart"/>
    <w:r>
      <w:rPr>
        <w:rFonts w:ascii="Times New Roman" w:eastAsia="Times New Roman" w:hAnsi="Times New Roman" w:cs="Times New Roman"/>
        <w:b/>
      </w:rPr>
      <w:t>iš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fldSimple w:instr=" NUMPAGES   \* MERGEFORMAT ">
      <w:r>
        <w:rPr>
          <w:rFonts w:ascii="Times New Roman" w:eastAsia="Times New Roman" w:hAnsi="Times New Roman" w:cs="Times New Roman"/>
          <w:b/>
        </w:rPr>
        <w:t>6</w:t>
      </w:r>
    </w:fldSimple>
    <w:r>
      <w:rPr>
        <w:rFonts w:ascii="Times New Roman" w:eastAsia="Times New Roman" w:hAnsi="Times New Roman" w:cs="Times New Roman"/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6FA6" w14:textId="77777777" w:rsidR="00744F43" w:rsidRDefault="00532C89">
    <w:pPr>
      <w:tabs>
        <w:tab w:val="center" w:pos="1016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__________________________________________________________________________________________________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C2E0DBE" w14:textId="77777777" w:rsidR="00744F43" w:rsidRDefault="00532C89">
    <w:pPr>
      <w:spacing w:after="11" w:line="259" w:lineRule="auto"/>
      <w:ind w:left="10" w:firstLine="0"/>
    </w:pPr>
    <w:r>
      <w:rPr>
        <w:rFonts w:ascii="Times New Roman" w:eastAsia="Times New Roman" w:hAnsi="Times New Roman" w:cs="Times New Roman"/>
      </w:rPr>
      <w:t xml:space="preserve"> </w:t>
    </w:r>
  </w:p>
  <w:p w14:paraId="4DD21514" w14:textId="50A3D8E2" w:rsidR="00744F43" w:rsidRDefault="00532C89">
    <w:pPr>
      <w:tabs>
        <w:tab w:val="center" w:pos="483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i/>
      </w:rPr>
      <w:t xml:space="preserve">VBL Summer League ’22 </w:t>
    </w:r>
    <w:proofErr w:type="spellStart"/>
    <w:r>
      <w:rPr>
        <w:rFonts w:ascii="Times New Roman" w:eastAsia="Times New Roman" w:hAnsi="Times New Roman" w:cs="Times New Roman"/>
        <w:b/>
        <w:i/>
      </w:rPr>
      <w:t>čempionato</w:t>
    </w:r>
    <w:proofErr w:type="spellEnd"/>
    <w:r>
      <w:rPr>
        <w:rFonts w:ascii="Times New Roman" w:eastAsia="Times New Roman" w:hAnsi="Times New Roman" w:cs="Times New Roman"/>
        <w:b/>
        <w:i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</w:rPr>
      <w:t>nuostatai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Times New Roman" w:eastAsia="Times New Roman" w:hAnsi="Times New Roman" w:cs="Times New Roman"/>
        <w:b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psl</w:t>
    </w:r>
    <w:proofErr w:type="spellEnd"/>
    <w:r>
      <w:rPr>
        <w:rFonts w:ascii="Times New Roman" w:eastAsia="Times New Roman" w:hAnsi="Times New Roman" w:cs="Times New Roman"/>
        <w:b/>
      </w:rPr>
      <w:t xml:space="preserve">. </w:t>
    </w:r>
    <w:proofErr w:type="spellStart"/>
    <w:r>
      <w:rPr>
        <w:rFonts w:ascii="Times New Roman" w:eastAsia="Times New Roman" w:hAnsi="Times New Roman" w:cs="Times New Roman"/>
        <w:b/>
      </w:rPr>
      <w:t>iš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fldSimple w:instr=" NUMPAGES   \* MERGEFORMAT ">
      <w:r>
        <w:rPr>
          <w:rFonts w:ascii="Times New Roman" w:eastAsia="Times New Roman" w:hAnsi="Times New Roman" w:cs="Times New Roman"/>
          <w:b/>
        </w:rPr>
        <w:t>6</w:t>
      </w:r>
    </w:fldSimple>
    <w:r>
      <w:rPr>
        <w:rFonts w:ascii="Times New Roman" w:eastAsia="Times New Roman" w:hAnsi="Times New Roman" w:cs="Times New Roman"/>
        <w:b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E6F2" w14:textId="77777777" w:rsidR="00744F43" w:rsidRDefault="00744F4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7D12" w14:textId="77777777" w:rsidR="000D046F" w:rsidRDefault="000D046F">
      <w:pPr>
        <w:spacing w:after="0" w:line="240" w:lineRule="auto"/>
      </w:pPr>
      <w:r>
        <w:separator/>
      </w:r>
    </w:p>
  </w:footnote>
  <w:footnote w:type="continuationSeparator" w:id="0">
    <w:p w14:paraId="74625AEE" w14:textId="77777777" w:rsidR="000D046F" w:rsidRDefault="000D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6FA0"/>
    <w:multiLevelType w:val="hybridMultilevel"/>
    <w:tmpl w:val="446EC744"/>
    <w:lvl w:ilvl="0" w:tplc="F2180BE4">
      <w:start w:val="1"/>
      <w:numFmt w:val="decimal"/>
      <w:lvlText w:val="%1)"/>
      <w:lvlJc w:val="left"/>
      <w:pPr>
        <w:ind w:left="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400E8E">
      <w:start w:val="1"/>
      <w:numFmt w:val="lowerLetter"/>
      <w:lvlText w:val="%2"/>
      <w:lvlJc w:val="left"/>
      <w:pPr>
        <w:ind w:left="14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6BB0C">
      <w:start w:val="1"/>
      <w:numFmt w:val="lowerRoman"/>
      <w:lvlText w:val="%3"/>
      <w:lvlJc w:val="left"/>
      <w:pPr>
        <w:ind w:left="2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44B4E">
      <w:start w:val="1"/>
      <w:numFmt w:val="decimal"/>
      <w:lvlText w:val="%4"/>
      <w:lvlJc w:val="left"/>
      <w:pPr>
        <w:ind w:left="28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AC676C">
      <w:start w:val="1"/>
      <w:numFmt w:val="lowerLetter"/>
      <w:lvlText w:val="%5"/>
      <w:lvlJc w:val="left"/>
      <w:pPr>
        <w:ind w:left="36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2FF88">
      <w:start w:val="1"/>
      <w:numFmt w:val="lowerRoman"/>
      <w:lvlText w:val="%6"/>
      <w:lvlJc w:val="left"/>
      <w:pPr>
        <w:ind w:left="4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C4680">
      <w:start w:val="1"/>
      <w:numFmt w:val="decimal"/>
      <w:lvlText w:val="%7"/>
      <w:lvlJc w:val="left"/>
      <w:pPr>
        <w:ind w:left="50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9E8118">
      <w:start w:val="1"/>
      <w:numFmt w:val="lowerLetter"/>
      <w:lvlText w:val="%8"/>
      <w:lvlJc w:val="left"/>
      <w:pPr>
        <w:ind w:left="57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B2A4EA">
      <w:start w:val="1"/>
      <w:numFmt w:val="lowerRoman"/>
      <w:lvlText w:val="%9"/>
      <w:lvlJc w:val="left"/>
      <w:pPr>
        <w:ind w:left="64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641F6"/>
    <w:multiLevelType w:val="hybridMultilevel"/>
    <w:tmpl w:val="548CD9E0"/>
    <w:lvl w:ilvl="0" w:tplc="27FAF65C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46F25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5A0C4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E0D86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EF03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F44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E8B9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02B7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680F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A17F6"/>
    <w:multiLevelType w:val="hybridMultilevel"/>
    <w:tmpl w:val="CCB24FD6"/>
    <w:lvl w:ilvl="0" w:tplc="46DA88CC">
      <w:start w:val="1"/>
      <w:numFmt w:val="decimal"/>
      <w:lvlText w:val="%1."/>
      <w:lvlJc w:val="left"/>
      <w:pPr>
        <w:ind w:left="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42E4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4DE5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1E324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CC3A2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D6542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2AEB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D259C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CBFF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16E85"/>
    <w:multiLevelType w:val="hybridMultilevel"/>
    <w:tmpl w:val="864EBCDE"/>
    <w:lvl w:ilvl="0" w:tplc="3A5AEA1E">
      <w:start w:val="1"/>
      <w:numFmt w:val="upperRoman"/>
      <w:lvlText w:val="%1"/>
      <w:lvlJc w:val="left"/>
      <w:pPr>
        <w:ind w:left="3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3AF08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A5B2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E140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CBDF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8C334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72121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EBFB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407A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5E110E"/>
    <w:multiLevelType w:val="hybridMultilevel"/>
    <w:tmpl w:val="EF08988C"/>
    <w:lvl w:ilvl="0" w:tplc="E02A4C20">
      <w:start w:val="1"/>
      <w:numFmt w:val="upperRoman"/>
      <w:lvlText w:val="%1"/>
      <w:lvlJc w:val="left"/>
      <w:pPr>
        <w:ind w:left="3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C67E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6D2F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8ECB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B4FEE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6849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40A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CD95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6879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1746C"/>
    <w:multiLevelType w:val="hybridMultilevel"/>
    <w:tmpl w:val="3FD898EA"/>
    <w:lvl w:ilvl="0" w:tplc="B9DC9C08">
      <w:start w:val="1"/>
      <w:numFmt w:val="decimal"/>
      <w:lvlText w:val="%1)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25E4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826C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22B0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8050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CF102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27AD8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8BAA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AC70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66F25"/>
    <w:multiLevelType w:val="hybridMultilevel"/>
    <w:tmpl w:val="467A0BE6"/>
    <w:lvl w:ilvl="0" w:tplc="C5141540">
      <w:start w:val="1"/>
      <w:numFmt w:val="decimal"/>
      <w:lvlText w:val="%1)"/>
      <w:lvlJc w:val="left"/>
      <w:pPr>
        <w:ind w:left="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69D4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27F2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66487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A4A1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8CCF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A228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26CBC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8F40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25A27"/>
    <w:multiLevelType w:val="hybridMultilevel"/>
    <w:tmpl w:val="932C7B5C"/>
    <w:lvl w:ilvl="0" w:tplc="D6121B46">
      <w:start w:val="1"/>
      <w:numFmt w:val="bullet"/>
      <w:lvlText w:val="-"/>
      <w:lvlJc w:val="left"/>
      <w:pPr>
        <w:ind w:left="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63680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E225C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4D0E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862C88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804D2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6037A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E9D86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ACA020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4221F"/>
    <w:multiLevelType w:val="hybridMultilevel"/>
    <w:tmpl w:val="50D09554"/>
    <w:lvl w:ilvl="0" w:tplc="5A8292DC">
      <w:start w:val="1"/>
      <w:numFmt w:val="decimal"/>
      <w:lvlText w:val="%1)"/>
      <w:lvlJc w:val="left"/>
      <w:pPr>
        <w:ind w:left="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017A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AF52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C5E2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ABDE2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941EE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0987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C347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6145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3474B3"/>
    <w:multiLevelType w:val="multilevel"/>
    <w:tmpl w:val="80748A2A"/>
    <w:lvl w:ilvl="0">
      <w:start w:val="7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F54C5B"/>
    <w:multiLevelType w:val="multilevel"/>
    <w:tmpl w:val="07B03A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11" w15:restartNumberingAfterBreak="0">
    <w:nsid w:val="62CE4403"/>
    <w:multiLevelType w:val="hybridMultilevel"/>
    <w:tmpl w:val="C2CCC42C"/>
    <w:lvl w:ilvl="0" w:tplc="80A4B000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ACD3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AB0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C4C5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AC5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DE04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9CC86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2C27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D8A7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030DB6"/>
    <w:multiLevelType w:val="multilevel"/>
    <w:tmpl w:val="49165EE0"/>
    <w:lvl w:ilvl="0">
      <w:start w:val="7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5480D"/>
    <w:multiLevelType w:val="hybridMultilevel"/>
    <w:tmpl w:val="CA48DE02"/>
    <w:lvl w:ilvl="0" w:tplc="6E9E450E">
      <w:start w:val="1"/>
      <w:numFmt w:val="decimal"/>
      <w:lvlText w:val="%1."/>
      <w:lvlJc w:val="left"/>
      <w:pPr>
        <w:ind w:left="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C986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C295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0FC6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EB6A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2DF2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402F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A79B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3AED2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6B62B8"/>
    <w:multiLevelType w:val="hybridMultilevel"/>
    <w:tmpl w:val="FD149D9C"/>
    <w:lvl w:ilvl="0" w:tplc="F078CC14">
      <w:start w:val="1"/>
      <w:numFmt w:val="decimal"/>
      <w:lvlText w:val="%1)"/>
      <w:lvlJc w:val="left"/>
      <w:pPr>
        <w:ind w:left="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D8842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EB2A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005B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246A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584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465C7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C999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E02F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2A4821"/>
    <w:multiLevelType w:val="hybridMultilevel"/>
    <w:tmpl w:val="AAD89D4C"/>
    <w:lvl w:ilvl="0" w:tplc="F1003952">
      <w:start w:val="2"/>
      <w:numFmt w:val="upperRoman"/>
      <w:lvlText w:val="%1"/>
      <w:lvlJc w:val="left"/>
      <w:pPr>
        <w:ind w:left="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056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C9C2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A2F2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2363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8EF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8AEAB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EB05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636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254259">
    <w:abstractNumId w:val="2"/>
  </w:num>
  <w:num w:numId="2" w16cid:durableId="1878006907">
    <w:abstractNumId w:val="13"/>
  </w:num>
  <w:num w:numId="3" w16cid:durableId="735666357">
    <w:abstractNumId w:val="11"/>
  </w:num>
  <w:num w:numId="4" w16cid:durableId="814642013">
    <w:abstractNumId w:val="15"/>
  </w:num>
  <w:num w:numId="5" w16cid:durableId="593788284">
    <w:abstractNumId w:val="1"/>
  </w:num>
  <w:num w:numId="6" w16cid:durableId="225654043">
    <w:abstractNumId w:val="3"/>
  </w:num>
  <w:num w:numId="7" w16cid:durableId="474296659">
    <w:abstractNumId w:val="4"/>
  </w:num>
  <w:num w:numId="8" w16cid:durableId="615527196">
    <w:abstractNumId w:val="0"/>
  </w:num>
  <w:num w:numId="9" w16cid:durableId="507254507">
    <w:abstractNumId w:val="12"/>
  </w:num>
  <w:num w:numId="10" w16cid:durableId="1899703473">
    <w:abstractNumId w:val="9"/>
  </w:num>
  <w:num w:numId="11" w16cid:durableId="1488745949">
    <w:abstractNumId w:val="10"/>
  </w:num>
  <w:num w:numId="12" w16cid:durableId="1724213424">
    <w:abstractNumId w:val="7"/>
  </w:num>
  <w:num w:numId="13" w16cid:durableId="823544946">
    <w:abstractNumId w:val="5"/>
  </w:num>
  <w:num w:numId="14" w16cid:durableId="1255356112">
    <w:abstractNumId w:val="14"/>
  </w:num>
  <w:num w:numId="15" w16cid:durableId="1982613330">
    <w:abstractNumId w:val="8"/>
  </w:num>
  <w:num w:numId="16" w16cid:durableId="1733431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43"/>
    <w:rsid w:val="000644F2"/>
    <w:rsid w:val="000D046F"/>
    <w:rsid w:val="000E0376"/>
    <w:rsid w:val="00115D73"/>
    <w:rsid w:val="00166A4A"/>
    <w:rsid w:val="00174C59"/>
    <w:rsid w:val="002D73A5"/>
    <w:rsid w:val="0038155E"/>
    <w:rsid w:val="003F2D69"/>
    <w:rsid w:val="00425601"/>
    <w:rsid w:val="00436987"/>
    <w:rsid w:val="0048338F"/>
    <w:rsid w:val="00486F8B"/>
    <w:rsid w:val="004947D5"/>
    <w:rsid w:val="004E017F"/>
    <w:rsid w:val="004F543B"/>
    <w:rsid w:val="00532C89"/>
    <w:rsid w:val="005F1D8E"/>
    <w:rsid w:val="005F4E12"/>
    <w:rsid w:val="00614696"/>
    <w:rsid w:val="0064144C"/>
    <w:rsid w:val="00665B52"/>
    <w:rsid w:val="0069466A"/>
    <w:rsid w:val="00744F43"/>
    <w:rsid w:val="00752CE1"/>
    <w:rsid w:val="00771341"/>
    <w:rsid w:val="007B395E"/>
    <w:rsid w:val="00831AB9"/>
    <w:rsid w:val="008448CF"/>
    <w:rsid w:val="008649F6"/>
    <w:rsid w:val="008E5A98"/>
    <w:rsid w:val="008F12FB"/>
    <w:rsid w:val="00914499"/>
    <w:rsid w:val="00936515"/>
    <w:rsid w:val="00A412D8"/>
    <w:rsid w:val="00AB129C"/>
    <w:rsid w:val="00AC097E"/>
    <w:rsid w:val="00B06D05"/>
    <w:rsid w:val="00B31393"/>
    <w:rsid w:val="00BD053F"/>
    <w:rsid w:val="00BE6014"/>
    <w:rsid w:val="00C76511"/>
    <w:rsid w:val="00DD2231"/>
    <w:rsid w:val="00E4564C"/>
    <w:rsid w:val="00E81543"/>
    <w:rsid w:val="00EB564D"/>
    <w:rsid w:val="00EE42A9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44B5"/>
  <w15:docId w15:val="{C7B507C6-88FB-4109-899D-2A1B32A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0" w:hanging="10"/>
    </w:pPr>
    <w:rPr>
      <w:rFonts w:ascii="Tahoma" w:eastAsia="Tahoma" w:hAnsi="Tahoma" w:cs="Tahom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809"/>
      <w:outlineLvl w:val="0"/>
    </w:pPr>
    <w:rPr>
      <w:rFonts w:ascii="Tahoma" w:eastAsia="Tahoma" w:hAnsi="Tahoma" w:cs="Tahoma"/>
      <w:b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0" w:hanging="10"/>
      <w:jc w:val="center"/>
      <w:outlineLvl w:val="1"/>
    </w:pPr>
    <w:rPr>
      <w:rFonts w:ascii="Tahoma" w:eastAsia="Tahoma" w:hAnsi="Tahoma" w:cs="Tahoma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4" w:hanging="10"/>
      <w:jc w:val="center"/>
      <w:outlineLvl w:val="2"/>
    </w:pPr>
    <w:rPr>
      <w:rFonts w:ascii="Tahoma" w:eastAsia="Tahoma" w:hAnsi="Tahoma" w:cs="Tahom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ahoma" w:eastAsia="Tahoma" w:hAnsi="Tahoma" w:cs="Tahoma"/>
      <w:b/>
      <w:color w:val="000000"/>
      <w:sz w:val="20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34"/>
    </w:rPr>
  </w:style>
  <w:style w:type="paragraph" w:styleId="Header">
    <w:name w:val="header"/>
    <w:basedOn w:val="Normal"/>
    <w:link w:val="HeaderChar"/>
    <w:uiPriority w:val="99"/>
    <w:unhideWhenUsed/>
    <w:rsid w:val="0053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89"/>
    <w:rPr>
      <w:rFonts w:ascii="Tahoma" w:eastAsia="Tahoma" w:hAnsi="Tahoma" w:cs="Tahom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06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Andrius</dc:creator>
  <cp:keywords/>
  <cp:lastModifiedBy>Rokas Kasparavicius</cp:lastModifiedBy>
  <cp:revision>4</cp:revision>
  <dcterms:created xsi:type="dcterms:W3CDTF">2024-06-08T01:02:00Z</dcterms:created>
  <dcterms:modified xsi:type="dcterms:W3CDTF">2024-06-08T01:06:00Z</dcterms:modified>
</cp:coreProperties>
</file>